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1C74" w:rsidRPr="008B0FC6" w:rsidRDefault="001934B0" w:rsidP="001659EE">
      <w:pPr>
        <w:jc w:val="both"/>
        <w:rPr>
          <w:rFonts w:ascii="Arial" w:hAnsi="Arial" w:cs="Arial"/>
        </w:rPr>
      </w:pPr>
      <w:r w:rsidRPr="008B0FC6">
        <w:rPr>
          <w:rFonts w:ascii="Arial" w:hAnsi="Arial" w:cs="Arial"/>
          <w:noProof/>
          <w:lang w:eastAsia="en-GB"/>
        </w:rPr>
        <w:drawing>
          <wp:anchor distT="0" distB="0" distL="114300" distR="114300" simplePos="0" relativeHeight="251659264" behindDoc="1" locked="0" layoutInCell="1" allowOverlap="1" wp14:anchorId="1B4CD24F" wp14:editId="6D2CEE9F">
            <wp:simplePos x="0" y="0"/>
            <wp:positionH relativeFrom="margin">
              <wp:align>center</wp:align>
            </wp:positionH>
            <wp:positionV relativeFrom="paragraph">
              <wp:posOffset>8890</wp:posOffset>
            </wp:positionV>
            <wp:extent cx="1433195" cy="1495425"/>
            <wp:effectExtent l="0" t="0" r="0" b="9525"/>
            <wp:wrapTight wrapText="bothSides">
              <wp:wrapPolygon edited="0">
                <wp:start x="0" y="0"/>
                <wp:lineTo x="0" y="21462"/>
                <wp:lineTo x="21246" y="21462"/>
                <wp:lineTo x="21246" y="0"/>
                <wp:lineTo x="0" y="0"/>
              </wp:wrapPolygon>
            </wp:wrapTight>
            <wp:docPr id="15" name="Picture 15" descr="Roundwood Primary Sch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oundwood Primary School"/>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33195" cy="14954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41C74" w:rsidRPr="008B0FC6" w:rsidRDefault="00341C74" w:rsidP="001659EE">
      <w:pPr>
        <w:tabs>
          <w:tab w:val="left" w:pos="1050"/>
          <w:tab w:val="center" w:pos="4513"/>
        </w:tabs>
        <w:jc w:val="both"/>
        <w:rPr>
          <w:rFonts w:ascii="Arial" w:hAnsi="Arial" w:cs="Arial"/>
          <w:sz w:val="52"/>
          <w:szCs w:val="52"/>
        </w:rPr>
      </w:pPr>
      <w:r w:rsidRPr="008B0FC6">
        <w:rPr>
          <w:rFonts w:ascii="Arial" w:hAnsi="Arial" w:cs="Arial"/>
          <w:sz w:val="52"/>
          <w:szCs w:val="52"/>
        </w:rPr>
        <w:tab/>
      </w:r>
      <w:r w:rsidRPr="008B0FC6">
        <w:rPr>
          <w:rFonts w:ascii="Arial" w:hAnsi="Arial" w:cs="Arial"/>
          <w:sz w:val="52"/>
          <w:szCs w:val="52"/>
        </w:rPr>
        <w:tab/>
      </w:r>
    </w:p>
    <w:p w:rsidR="00341C74" w:rsidRPr="008B0FC6" w:rsidRDefault="00341C74" w:rsidP="001659EE">
      <w:pPr>
        <w:jc w:val="both"/>
        <w:rPr>
          <w:rFonts w:ascii="Arial" w:hAnsi="Arial" w:cs="Arial"/>
          <w:b/>
          <w:u w:val="single"/>
        </w:rPr>
      </w:pPr>
    </w:p>
    <w:p w:rsidR="00341C74" w:rsidRPr="008B0FC6" w:rsidRDefault="00341C74" w:rsidP="001659EE">
      <w:pPr>
        <w:jc w:val="both"/>
        <w:rPr>
          <w:rFonts w:ascii="Arial" w:hAnsi="Arial" w:cs="Arial"/>
          <w:b/>
          <w:u w:val="single"/>
        </w:rPr>
      </w:pPr>
    </w:p>
    <w:p w:rsidR="00341C74" w:rsidRPr="008B0FC6" w:rsidRDefault="00341C74" w:rsidP="001659EE">
      <w:pPr>
        <w:jc w:val="both"/>
        <w:rPr>
          <w:rFonts w:ascii="Arial" w:hAnsi="Arial" w:cs="Arial"/>
          <w:b/>
          <w:u w:val="single"/>
        </w:rPr>
      </w:pPr>
    </w:p>
    <w:p w:rsidR="00341C74" w:rsidRDefault="001934B0" w:rsidP="001659EE">
      <w:pPr>
        <w:jc w:val="both"/>
        <w:rPr>
          <w:rFonts w:ascii="Arial" w:hAnsi="Arial" w:cs="Arial"/>
          <w:b/>
          <w:u w:val="single"/>
        </w:rPr>
      </w:pPr>
      <w:r w:rsidRPr="008B0FC6">
        <w:rPr>
          <w:rFonts w:ascii="Arial" w:hAnsi="Arial" w:cs="Arial"/>
          <w:b/>
          <w:noProof/>
          <w:u w:val="single"/>
          <w:lang w:eastAsia="en-GB"/>
        </w:rPr>
        <mc:AlternateContent>
          <mc:Choice Requires="wps">
            <w:drawing>
              <wp:anchor distT="0" distB="0" distL="114300" distR="114300" simplePos="0" relativeHeight="251660288" behindDoc="0" locked="0" layoutInCell="1" allowOverlap="1" wp14:anchorId="6FCB465D" wp14:editId="645760AF">
                <wp:simplePos x="0" y="0"/>
                <wp:positionH relativeFrom="margin">
                  <wp:posOffset>209549</wp:posOffset>
                </wp:positionH>
                <wp:positionV relativeFrom="paragraph">
                  <wp:posOffset>303530</wp:posOffset>
                </wp:positionV>
                <wp:extent cx="9305925" cy="4152900"/>
                <wp:effectExtent l="0" t="0" r="28575" b="19050"/>
                <wp:wrapNone/>
                <wp:docPr id="6" name="Rectangle 6"/>
                <wp:cNvGraphicFramePr/>
                <a:graphic xmlns:a="http://schemas.openxmlformats.org/drawingml/2006/main">
                  <a:graphicData uri="http://schemas.microsoft.com/office/word/2010/wordprocessingShape">
                    <wps:wsp>
                      <wps:cNvSpPr/>
                      <wps:spPr>
                        <a:xfrm>
                          <a:off x="0" y="0"/>
                          <a:ext cx="9305925" cy="4152900"/>
                        </a:xfrm>
                        <a:prstGeom prst="rect">
                          <a:avLst/>
                        </a:prstGeom>
                        <a:solidFill>
                          <a:srgbClr val="A50021"/>
                        </a:solid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1934B0" w:rsidRDefault="001934B0" w:rsidP="001934B0">
                            <w:pPr>
                              <w:jc w:val="center"/>
                              <w:rPr>
                                <w:rFonts w:ascii="Arial" w:hAnsi="Arial" w:cs="Arial"/>
                                <w:sz w:val="48"/>
                                <w:szCs w:val="48"/>
                              </w:rPr>
                            </w:pPr>
                            <w:r>
                              <w:rPr>
                                <w:rFonts w:ascii="Arial" w:hAnsi="Arial" w:cs="Arial"/>
                                <w:sz w:val="72"/>
                                <w:szCs w:val="72"/>
                              </w:rPr>
                              <w:t>S</w:t>
                            </w:r>
                            <w:r w:rsidRPr="008B0FC6">
                              <w:rPr>
                                <w:rFonts w:ascii="Arial" w:hAnsi="Arial" w:cs="Arial"/>
                                <w:sz w:val="72"/>
                                <w:szCs w:val="72"/>
                              </w:rPr>
                              <w:t xml:space="preserve">chool Evaluation Plan </w:t>
                            </w:r>
                            <w:r>
                              <w:rPr>
                                <w:rFonts w:ascii="Arial" w:hAnsi="Arial" w:cs="Arial"/>
                                <w:sz w:val="48"/>
                                <w:szCs w:val="48"/>
                              </w:rPr>
                              <w:t>2023/2024</w:t>
                            </w:r>
                          </w:p>
                          <w:p w:rsidR="001934B0" w:rsidRPr="001934B0" w:rsidRDefault="001934B0" w:rsidP="001934B0">
                            <w:pPr>
                              <w:jc w:val="center"/>
                              <w:rPr>
                                <w:rFonts w:ascii="Arial" w:hAnsi="Arial" w:cs="Arial"/>
                                <w:sz w:val="72"/>
                                <w:szCs w:val="72"/>
                              </w:rPr>
                            </w:pPr>
                            <w:r w:rsidRPr="001934B0">
                              <w:rPr>
                                <w:rFonts w:ascii="Arial" w:hAnsi="Arial" w:cs="Arial"/>
                                <w:sz w:val="72"/>
                                <w:szCs w:val="72"/>
                              </w:rPr>
                              <w:t>&amp;</w:t>
                            </w:r>
                          </w:p>
                          <w:p w:rsidR="001934B0" w:rsidRPr="001934B0" w:rsidRDefault="001934B0" w:rsidP="001934B0">
                            <w:pPr>
                              <w:jc w:val="center"/>
                              <w:rPr>
                                <w:rFonts w:ascii="Arial" w:hAnsi="Arial" w:cs="Arial"/>
                                <w:sz w:val="72"/>
                                <w:szCs w:val="72"/>
                              </w:rPr>
                            </w:pPr>
                            <w:r w:rsidRPr="001934B0">
                              <w:rPr>
                                <w:rFonts w:ascii="Arial" w:hAnsi="Arial" w:cs="Arial"/>
                                <w:sz w:val="72"/>
                                <w:szCs w:val="72"/>
                              </w:rPr>
                              <w:t>School Improvement Plan</w:t>
                            </w:r>
                          </w:p>
                          <w:p w:rsidR="001934B0" w:rsidRPr="008B0FC6" w:rsidRDefault="001934B0" w:rsidP="001934B0">
                            <w:pPr>
                              <w:jc w:val="center"/>
                              <w:rPr>
                                <w:rFonts w:ascii="Arial" w:hAnsi="Arial" w:cs="Arial"/>
                                <w:sz w:val="72"/>
                                <w:szCs w:val="72"/>
                              </w:rPr>
                            </w:pPr>
                            <w:r>
                              <w:rPr>
                                <w:rFonts w:ascii="Arial" w:hAnsi="Arial" w:cs="Arial"/>
                                <w:sz w:val="48"/>
                                <w:szCs w:val="48"/>
                              </w:rPr>
                              <w:t>2024/ 2025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6FCB465D" id="Rectangle 6" o:spid="_x0000_s1026" style="position:absolute;left:0;text-align:left;margin-left:16.5pt;margin-top:23.9pt;width:732.75pt;height:327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" fillcolor="#a50021" strokecolor="#c00000" strokeweight="1pt">
                <v:textbox>
                  <w:txbxContent>
                    <w:p w:rsidR="001934B0" w:rsidRDefault="001934B0" w:rsidP="001934B0">
                      <w:pPr>
                        <w:jc w:val="center"/>
                        <w:rPr>
                          <w:rFonts w:ascii="Arial" w:hAnsi="Arial" w:cs="Arial"/>
                          <w:sz w:val="48"/>
                          <w:szCs w:val="48"/>
                        </w:rPr>
                      </w:pPr>
                      <w:r>
                        <w:rPr>
                          <w:rFonts w:ascii="Arial" w:hAnsi="Arial" w:cs="Arial"/>
                          <w:sz w:val="72"/>
                          <w:szCs w:val="72"/>
                        </w:rPr>
                        <w:t>S</w:t>
                      </w:r>
                      <w:r w:rsidRPr="008B0FC6">
                        <w:rPr>
                          <w:rFonts w:ascii="Arial" w:hAnsi="Arial" w:cs="Arial"/>
                          <w:sz w:val="72"/>
                          <w:szCs w:val="72"/>
                        </w:rPr>
                        <w:t xml:space="preserve">chool Evaluation Plan </w:t>
                      </w:r>
                      <w:r>
                        <w:rPr>
                          <w:rFonts w:ascii="Arial" w:hAnsi="Arial" w:cs="Arial"/>
                          <w:sz w:val="48"/>
                          <w:szCs w:val="48"/>
                        </w:rPr>
                        <w:t>2023/2024</w:t>
                      </w:r>
                    </w:p>
                    <w:p w:rsidR="001934B0" w:rsidRPr="001934B0" w:rsidRDefault="001934B0" w:rsidP="001934B0">
                      <w:pPr>
                        <w:jc w:val="center"/>
                        <w:rPr>
                          <w:rFonts w:ascii="Arial" w:hAnsi="Arial" w:cs="Arial"/>
                          <w:sz w:val="72"/>
                          <w:szCs w:val="72"/>
                        </w:rPr>
                      </w:pPr>
                      <w:r w:rsidRPr="001934B0">
                        <w:rPr>
                          <w:rFonts w:ascii="Arial" w:hAnsi="Arial" w:cs="Arial"/>
                          <w:sz w:val="72"/>
                          <w:szCs w:val="72"/>
                        </w:rPr>
                        <w:t>&amp;</w:t>
                      </w:r>
                    </w:p>
                    <w:p w:rsidR="001934B0" w:rsidRPr="001934B0" w:rsidRDefault="001934B0" w:rsidP="001934B0">
                      <w:pPr>
                        <w:jc w:val="center"/>
                        <w:rPr>
                          <w:rFonts w:ascii="Arial" w:hAnsi="Arial" w:cs="Arial"/>
                          <w:sz w:val="72"/>
                          <w:szCs w:val="72"/>
                        </w:rPr>
                      </w:pPr>
                      <w:r w:rsidRPr="001934B0">
                        <w:rPr>
                          <w:rFonts w:ascii="Arial" w:hAnsi="Arial" w:cs="Arial"/>
                          <w:sz w:val="72"/>
                          <w:szCs w:val="72"/>
                        </w:rPr>
                        <w:t>School Improvement Plan</w:t>
                      </w:r>
                    </w:p>
                    <w:p w:rsidR="001934B0" w:rsidRPr="008B0FC6" w:rsidRDefault="001934B0" w:rsidP="001934B0">
                      <w:pPr>
                        <w:jc w:val="center"/>
                        <w:rPr>
                          <w:rFonts w:ascii="Arial" w:hAnsi="Arial" w:cs="Arial"/>
                          <w:sz w:val="72"/>
                          <w:szCs w:val="72"/>
                        </w:rPr>
                      </w:pPr>
                      <w:r>
                        <w:rPr>
                          <w:rFonts w:ascii="Arial" w:hAnsi="Arial" w:cs="Arial"/>
                          <w:sz w:val="48"/>
                          <w:szCs w:val="48"/>
                        </w:rPr>
                        <w:t>2024/ 2025</w:t>
                      </w:r>
                    </w:p>
                  </w:txbxContent>
                </v:textbox>
                <w10:wrap anchorx="margin"/>
              </v:rect>
            </w:pict>
          </mc:Fallback>
        </mc:AlternateContent>
      </w:r>
    </w:p>
    <w:p w:rsidR="00341C74" w:rsidRDefault="00341C74" w:rsidP="001659EE">
      <w:pPr>
        <w:jc w:val="both"/>
        <w:rPr>
          <w:rFonts w:ascii="Arial" w:hAnsi="Arial" w:cs="Arial"/>
          <w:b/>
          <w:u w:val="single"/>
        </w:rPr>
      </w:pPr>
    </w:p>
    <w:p w:rsidR="00341C74" w:rsidRPr="008B0FC6" w:rsidRDefault="00341C74" w:rsidP="001659EE">
      <w:pPr>
        <w:jc w:val="both"/>
        <w:rPr>
          <w:rFonts w:ascii="Arial" w:hAnsi="Arial" w:cs="Arial"/>
          <w:b/>
          <w:u w:val="single"/>
        </w:rPr>
      </w:pPr>
    </w:p>
    <w:p w:rsidR="00341C74" w:rsidRPr="008B0FC6" w:rsidRDefault="00341C74" w:rsidP="001659EE">
      <w:pPr>
        <w:tabs>
          <w:tab w:val="left" w:pos="5412"/>
        </w:tabs>
        <w:jc w:val="both"/>
        <w:rPr>
          <w:rFonts w:ascii="Arial" w:hAnsi="Arial" w:cs="Arial"/>
          <w:b/>
          <w:u w:val="single"/>
        </w:rPr>
      </w:pPr>
    </w:p>
    <w:p w:rsidR="00341C74" w:rsidRPr="008B0FC6" w:rsidRDefault="00341C74" w:rsidP="001659EE">
      <w:pPr>
        <w:jc w:val="both"/>
        <w:rPr>
          <w:rFonts w:ascii="Arial" w:hAnsi="Arial" w:cs="Arial"/>
          <w:b/>
          <w:u w:val="single"/>
        </w:rPr>
      </w:pPr>
    </w:p>
    <w:p w:rsidR="00341C74" w:rsidRPr="008B0FC6" w:rsidRDefault="00341C74" w:rsidP="001659EE">
      <w:pPr>
        <w:jc w:val="both"/>
        <w:rPr>
          <w:rFonts w:ascii="Arial" w:hAnsi="Arial" w:cs="Arial"/>
          <w:b/>
          <w:u w:val="single"/>
        </w:rPr>
      </w:pPr>
    </w:p>
    <w:p w:rsidR="00341C74" w:rsidRPr="008B0FC6" w:rsidRDefault="00341C74" w:rsidP="001659EE">
      <w:pPr>
        <w:jc w:val="both"/>
        <w:rPr>
          <w:rFonts w:ascii="Arial" w:hAnsi="Arial" w:cs="Arial"/>
          <w:b/>
          <w:u w:val="single"/>
        </w:rPr>
      </w:pPr>
    </w:p>
    <w:p w:rsidR="00341C74" w:rsidRPr="008B0FC6" w:rsidRDefault="00341C74" w:rsidP="001659EE">
      <w:pPr>
        <w:jc w:val="both"/>
        <w:rPr>
          <w:rFonts w:ascii="Arial" w:hAnsi="Arial" w:cs="Arial"/>
          <w:b/>
          <w:u w:val="single"/>
        </w:rPr>
      </w:pPr>
    </w:p>
    <w:p w:rsidR="00341C74" w:rsidRPr="008B0FC6" w:rsidRDefault="00341C74" w:rsidP="001659EE">
      <w:pPr>
        <w:jc w:val="both"/>
        <w:rPr>
          <w:rFonts w:ascii="Arial" w:hAnsi="Arial" w:cs="Arial"/>
          <w:b/>
          <w:u w:val="single"/>
        </w:rPr>
      </w:pPr>
    </w:p>
    <w:p w:rsidR="00341C74" w:rsidRPr="008B0FC6" w:rsidRDefault="00341C74" w:rsidP="001659EE">
      <w:pPr>
        <w:jc w:val="both"/>
        <w:rPr>
          <w:rFonts w:ascii="Arial" w:hAnsi="Arial" w:cs="Arial"/>
          <w:b/>
          <w:u w:val="single"/>
        </w:rPr>
      </w:pPr>
    </w:p>
    <w:p w:rsidR="00341C74" w:rsidRPr="008B0FC6" w:rsidRDefault="00341C74" w:rsidP="001659EE">
      <w:pPr>
        <w:jc w:val="both"/>
        <w:rPr>
          <w:rFonts w:ascii="Arial" w:hAnsi="Arial" w:cs="Arial"/>
          <w:b/>
          <w:u w:val="single"/>
        </w:rPr>
      </w:pPr>
    </w:p>
    <w:p w:rsidR="00341C74" w:rsidRPr="008B0FC6" w:rsidRDefault="00341C74" w:rsidP="001659EE">
      <w:pPr>
        <w:jc w:val="both"/>
        <w:rPr>
          <w:rFonts w:ascii="Arial" w:hAnsi="Arial" w:cs="Arial"/>
          <w:b/>
          <w:u w:val="single"/>
        </w:rPr>
      </w:pPr>
    </w:p>
    <w:p w:rsidR="00341C74" w:rsidRPr="008B0FC6" w:rsidRDefault="00341C74" w:rsidP="001659EE">
      <w:pPr>
        <w:jc w:val="both"/>
        <w:rPr>
          <w:rFonts w:ascii="Arial" w:hAnsi="Arial" w:cs="Arial"/>
          <w:b/>
          <w:u w:val="single"/>
        </w:rPr>
      </w:pPr>
    </w:p>
    <w:p w:rsidR="00341C74" w:rsidRDefault="00205B97" w:rsidP="001659EE">
      <w:pPr>
        <w:jc w:val="both"/>
        <w:rPr>
          <w:rFonts w:ascii="Arial" w:hAnsi="Arial" w:cs="Arial"/>
          <w:b/>
          <w:sz w:val="20"/>
          <w:szCs w:val="20"/>
        </w:rPr>
      </w:pPr>
      <w:r w:rsidRPr="00205B97">
        <w:rPr>
          <w:rFonts w:ascii="Arial" w:hAnsi="Arial" w:cs="Arial"/>
          <w:b/>
          <w:sz w:val="20"/>
          <w:szCs w:val="20"/>
        </w:rPr>
        <w:lastRenderedPageBreak/>
        <w:t xml:space="preserve">Context of School </w:t>
      </w:r>
    </w:p>
    <w:tbl>
      <w:tblPr>
        <w:tblStyle w:val="TableGrid"/>
        <w:tblW w:w="0" w:type="auto"/>
        <w:tblLayout w:type="fixed"/>
        <w:tblLook w:val="04A0" w:firstRow="1" w:lastRow="0" w:firstColumn="1" w:lastColumn="0" w:noHBand="0" w:noVBand="1"/>
      </w:tblPr>
      <w:tblGrid>
        <w:gridCol w:w="5131"/>
        <w:gridCol w:w="5130"/>
        <w:gridCol w:w="5127"/>
      </w:tblGrid>
      <w:tr w:rsidR="00027085" w:rsidTr="00027085">
        <w:trPr>
          <w:trHeight w:val="138"/>
        </w:trPr>
        <w:tc>
          <w:tcPr>
            <w:tcW w:w="5131" w:type="dxa"/>
            <w:shd w:val="clear" w:color="auto" w:fill="C00000"/>
          </w:tcPr>
          <w:p w:rsidR="00027085" w:rsidRPr="00027085" w:rsidRDefault="00027085" w:rsidP="00B4156B">
            <w:pPr>
              <w:rPr>
                <w:rFonts w:ascii="Arial" w:hAnsi="Arial" w:cs="Arial"/>
                <w:b/>
                <w:sz w:val="20"/>
                <w:szCs w:val="20"/>
              </w:rPr>
            </w:pPr>
            <w:r w:rsidRPr="00027085">
              <w:rPr>
                <w:rFonts w:ascii="Arial" w:hAnsi="Arial" w:cs="Arial"/>
                <w:b/>
                <w:sz w:val="20"/>
                <w:szCs w:val="20"/>
              </w:rPr>
              <w:t xml:space="preserve">Breakdown </w:t>
            </w:r>
          </w:p>
        </w:tc>
        <w:tc>
          <w:tcPr>
            <w:tcW w:w="5130" w:type="dxa"/>
            <w:shd w:val="clear" w:color="auto" w:fill="C00000"/>
          </w:tcPr>
          <w:p w:rsidR="00027085" w:rsidRPr="00027085" w:rsidRDefault="00027085" w:rsidP="00B4156B">
            <w:pPr>
              <w:tabs>
                <w:tab w:val="right" w:pos="2177"/>
              </w:tabs>
              <w:rPr>
                <w:rFonts w:ascii="Arial" w:hAnsi="Arial" w:cs="Arial"/>
                <w:b/>
                <w:sz w:val="20"/>
                <w:szCs w:val="20"/>
              </w:rPr>
            </w:pPr>
            <w:r w:rsidRPr="00027085">
              <w:rPr>
                <w:rFonts w:ascii="Arial" w:hAnsi="Arial" w:cs="Arial"/>
                <w:b/>
                <w:sz w:val="20"/>
                <w:szCs w:val="20"/>
              </w:rPr>
              <w:t xml:space="preserve">Pupil Numbers </w:t>
            </w:r>
            <w:r w:rsidRPr="00027085">
              <w:rPr>
                <w:rFonts w:ascii="Arial" w:hAnsi="Arial" w:cs="Arial"/>
                <w:b/>
                <w:sz w:val="20"/>
                <w:szCs w:val="20"/>
              </w:rPr>
              <w:tab/>
            </w:r>
          </w:p>
        </w:tc>
        <w:tc>
          <w:tcPr>
            <w:tcW w:w="5127" w:type="dxa"/>
            <w:shd w:val="clear" w:color="auto" w:fill="C00000"/>
          </w:tcPr>
          <w:p w:rsidR="00027085" w:rsidRPr="00027085" w:rsidRDefault="00027085" w:rsidP="00B4156B">
            <w:pPr>
              <w:tabs>
                <w:tab w:val="right" w:pos="2177"/>
              </w:tabs>
              <w:rPr>
                <w:rFonts w:ascii="Arial" w:hAnsi="Arial" w:cs="Arial"/>
                <w:b/>
                <w:sz w:val="20"/>
                <w:szCs w:val="20"/>
              </w:rPr>
            </w:pPr>
            <w:r w:rsidRPr="00027085">
              <w:rPr>
                <w:rFonts w:ascii="Arial" w:hAnsi="Arial" w:cs="Arial"/>
                <w:b/>
                <w:sz w:val="20"/>
                <w:szCs w:val="20"/>
              </w:rPr>
              <w:t xml:space="preserve">Percentages </w:t>
            </w:r>
          </w:p>
        </w:tc>
      </w:tr>
      <w:tr w:rsidR="00027085" w:rsidTr="00027085">
        <w:trPr>
          <w:trHeight w:val="358"/>
        </w:trPr>
        <w:tc>
          <w:tcPr>
            <w:tcW w:w="5131" w:type="dxa"/>
          </w:tcPr>
          <w:p w:rsidR="00027085" w:rsidRPr="00027085" w:rsidRDefault="00027085" w:rsidP="00B4156B">
            <w:pPr>
              <w:rPr>
                <w:rFonts w:ascii="Arial" w:hAnsi="Arial" w:cs="Arial"/>
                <w:sz w:val="20"/>
                <w:szCs w:val="20"/>
              </w:rPr>
            </w:pPr>
            <w:r w:rsidRPr="00027085">
              <w:rPr>
                <w:rFonts w:ascii="Arial" w:hAnsi="Arial" w:cs="Arial"/>
                <w:sz w:val="20"/>
                <w:szCs w:val="20"/>
              </w:rPr>
              <w:t>Number on roll</w:t>
            </w:r>
          </w:p>
        </w:tc>
        <w:tc>
          <w:tcPr>
            <w:tcW w:w="5130" w:type="dxa"/>
          </w:tcPr>
          <w:p w:rsidR="00027085" w:rsidRPr="00027085" w:rsidRDefault="00027085" w:rsidP="00B4156B">
            <w:pPr>
              <w:rPr>
                <w:rFonts w:ascii="Arial" w:hAnsi="Arial" w:cs="Arial"/>
                <w:sz w:val="20"/>
                <w:szCs w:val="20"/>
              </w:rPr>
            </w:pPr>
            <w:r w:rsidRPr="00027085">
              <w:rPr>
                <w:rFonts w:ascii="Arial" w:hAnsi="Arial" w:cs="Arial"/>
                <w:sz w:val="20"/>
                <w:szCs w:val="20"/>
              </w:rPr>
              <w:t>188</w:t>
            </w:r>
          </w:p>
        </w:tc>
        <w:tc>
          <w:tcPr>
            <w:tcW w:w="5127" w:type="dxa"/>
          </w:tcPr>
          <w:p w:rsidR="00027085" w:rsidRPr="00027085" w:rsidRDefault="00027085" w:rsidP="00B4156B">
            <w:pPr>
              <w:rPr>
                <w:rFonts w:ascii="Arial" w:hAnsi="Arial" w:cs="Arial"/>
                <w:sz w:val="20"/>
                <w:szCs w:val="20"/>
              </w:rPr>
            </w:pPr>
          </w:p>
        </w:tc>
      </w:tr>
      <w:tr w:rsidR="00027085" w:rsidTr="00027085">
        <w:trPr>
          <w:trHeight w:val="13"/>
        </w:trPr>
        <w:tc>
          <w:tcPr>
            <w:tcW w:w="5131" w:type="dxa"/>
          </w:tcPr>
          <w:p w:rsidR="00027085" w:rsidRPr="00027085" w:rsidRDefault="00027085" w:rsidP="00B4156B">
            <w:pPr>
              <w:rPr>
                <w:rFonts w:ascii="Arial" w:hAnsi="Arial" w:cs="Arial"/>
                <w:sz w:val="20"/>
                <w:szCs w:val="20"/>
              </w:rPr>
            </w:pPr>
            <w:r w:rsidRPr="00027085">
              <w:rPr>
                <w:rFonts w:ascii="Arial" w:hAnsi="Arial" w:cs="Arial"/>
                <w:sz w:val="20"/>
                <w:szCs w:val="20"/>
              </w:rPr>
              <w:t>Male</w:t>
            </w:r>
          </w:p>
        </w:tc>
        <w:tc>
          <w:tcPr>
            <w:tcW w:w="5130" w:type="dxa"/>
          </w:tcPr>
          <w:p w:rsidR="00027085" w:rsidRPr="00027085" w:rsidRDefault="00027085" w:rsidP="00B4156B">
            <w:pPr>
              <w:rPr>
                <w:rFonts w:ascii="Arial" w:hAnsi="Arial" w:cs="Arial"/>
                <w:sz w:val="20"/>
                <w:szCs w:val="20"/>
              </w:rPr>
            </w:pPr>
            <w:r w:rsidRPr="00027085">
              <w:rPr>
                <w:rFonts w:ascii="Arial" w:hAnsi="Arial" w:cs="Arial"/>
                <w:sz w:val="20"/>
                <w:szCs w:val="20"/>
              </w:rPr>
              <w:t>104</w:t>
            </w:r>
          </w:p>
        </w:tc>
        <w:tc>
          <w:tcPr>
            <w:tcW w:w="5127" w:type="dxa"/>
          </w:tcPr>
          <w:p w:rsidR="00027085" w:rsidRPr="00027085" w:rsidRDefault="00027085" w:rsidP="00B4156B">
            <w:pPr>
              <w:rPr>
                <w:rFonts w:ascii="Arial" w:hAnsi="Arial" w:cs="Arial"/>
                <w:sz w:val="20"/>
                <w:szCs w:val="20"/>
              </w:rPr>
            </w:pPr>
            <w:r w:rsidRPr="00027085">
              <w:rPr>
                <w:rFonts w:ascii="Arial" w:hAnsi="Arial" w:cs="Arial"/>
                <w:sz w:val="20"/>
                <w:szCs w:val="20"/>
              </w:rPr>
              <w:t>55%</w:t>
            </w:r>
          </w:p>
        </w:tc>
      </w:tr>
      <w:tr w:rsidR="00027085" w:rsidTr="00027085">
        <w:trPr>
          <w:trHeight w:val="13"/>
        </w:trPr>
        <w:tc>
          <w:tcPr>
            <w:tcW w:w="5131" w:type="dxa"/>
          </w:tcPr>
          <w:p w:rsidR="00027085" w:rsidRPr="00027085" w:rsidRDefault="00027085" w:rsidP="00B4156B">
            <w:pPr>
              <w:rPr>
                <w:rFonts w:ascii="Arial" w:hAnsi="Arial" w:cs="Arial"/>
                <w:sz w:val="20"/>
                <w:szCs w:val="20"/>
              </w:rPr>
            </w:pPr>
            <w:r w:rsidRPr="00027085">
              <w:rPr>
                <w:rFonts w:ascii="Arial" w:hAnsi="Arial" w:cs="Arial"/>
                <w:sz w:val="20"/>
                <w:szCs w:val="20"/>
              </w:rPr>
              <w:t xml:space="preserve">Female </w:t>
            </w:r>
          </w:p>
        </w:tc>
        <w:tc>
          <w:tcPr>
            <w:tcW w:w="5130" w:type="dxa"/>
          </w:tcPr>
          <w:p w:rsidR="00027085" w:rsidRPr="00027085" w:rsidRDefault="00027085" w:rsidP="00B4156B">
            <w:pPr>
              <w:rPr>
                <w:rFonts w:ascii="Arial" w:hAnsi="Arial" w:cs="Arial"/>
                <w:sz w:val="20"/>
                <w:szCs w:val="20"/>
              </w:rPr>
            </w:pPr>
            <w:r w:rsidRPr="00027085">
              <w:rPr>
                <w:rFonts w:ascii="Arial" w:hAnsi="Arial" w:cs="Arial"/>
                <w:sz w:val="20"/>
                <w:szCs w:val="20"/>
              </w:rPr>
              <w:t>84</w:t>
            </w:r>
          </w:p>
        </w:tc>
        <w:tc>
          <w:tcPr>
            <w:tcW w:w="5127" w:type="dxa"/>
          </w:tcPr>
          <w:p w:rsidR="00027085" w:rsidRPr="00027085" w:rsidRDefault="00027085" w:rsidP="00B4156B">
            <w:pPr>
              <w:rPr>
                <w:rFonts w:ascii="Arial" w:hAnsi="Arial" w:cs="Arial"/>
                <w:sz w:val="20"/>
                <w:szCs w:val="20"/>
              </w:rPr>
            </w:pPr>
            <w:r w:rsidRPr="00027085">
              <w:rPr>
                <w:rFonts w:ascii="Arial" w:hAnsi="Arial" w:cs="Arial"/>
                <w:sz w:val="20"/>
                <w:szCs w:val="20"/>
              </w:rPr>
              <w:t>45%</w:t>
            </w:r>
          </w:p>
        </w:tc>
      </w:tr>
      <w:tr w:rsidR="00027085" w:rsidTr="00027085">
        <w:trPr>
          <w:trHeight w:val="13"/>
        </w:trPr>
        <w:tc>
          <w:tcPr>
            <w:tcW w:w="5131" w:type="dxa"/>
          </w:tcPr>
          <w:p w:rsidR="00027085" w:rsidRPr="00027085" w:rsidRDefault="00027085" w:rsidP="00B4156B">
            <w:pPr>
              <w:rPr>
                <w:rFonts w:ascii="Arial" w:hAnsi="Arial" w:cs="Arial"/>
                <w:sz w:val="20"/>
                <w:szCs w:val="20"/>
              </w:rPr>
            </w:pPr>
            <w:r w:rsidRPr="00027085">
              <w:rPr>
                <w:rFonts w:ascii="Arial" w:hAnsi="Arial" w:cs="Arial"/>
                <w:sz w:val="20"/>
                <w:szCs w:val="20"/>
              </w:rPr>
              <w:t xml:space="preserve">Pupil Premium </w:t>
            </w:r>
          </w:p>
        </w:tc>
        <w:tc>
          <w:tcPr>
            <w:tcW w:w="5130" w:type="dxa"/>
          </w:tcPr>
          <w:p w:rsidR="00027085" w:rsidRPr="00027085" w:rsidRDefault="00027085" w:rsidP="00B4156B">
            <w:pPr>
              <w:rPr>
                <w:rFonts w:ascii="Arial" w:hAnsi="Arial" w:cs="Arial"/>
                <w:sz w:val="20"/>
                <w:szCs w:val="20"/>
              </w:rPr>
            </w:pPr>
            <w:r w:rsidRPr="00027085">
              <w:rPr>
                <w:rFonts w:ascii="Arial" w:hAnsi="Arial" w:cs="Arial"/>
                <w:sz w:val="20"/>
                <w:szCs w:val="20"/>
              </w:rPr>
              <w:t>43</w:t>
            </w:r>
          </w:p>
        </w:tc>
        <w:tc>
          <w:tcPr>
            <w:tcW w:w="5127" w:type="dxa"/>
          </w:tcPr>
          <w:p w:rsidR="00027085" w:rsidRPr="00027085" w:rsidRDefault="00027085" w:rsidP="00B4156B">
            <w:pPr>
              <w:rPr>
                <w:rFonts w:ascii="Arial" w:hAnsi="Arial" w:cs="Arial"/>
                <w:sz w:val="20"/>
                <w:szCs w:val="20"/>
              </w:rPr>
            </w:pPr>
            <w:r w:rsidRPr="00027085">
              <w:rPr>
                <w:rFonts w:ascii="Arial" w:hAnsi="Arial" w:cs="Arial"/>
                <w:sz w:val="20"/>
                <w:szCs w:val="20"/>
              </w:rPr>
              <w:t>23%</w:t>
            </w:r>
          </w:p>
        </w:tc>
      </w:tr>
      <w:tr w:rsidR="00027085" w:rsidTr="00027085">
        <w:trPr>
          <w:trHeight w:val="13"/>
        </w:trPr>
        <w:tc>
          <w:tcPr>
            <w:tcW w:w="5131" w:type="dxa"/>
          </w:tcPr>
          <w:p w:rsidR="00027085" w:rsidRPr="00027085" w:rsidRDefault="00027085" w:rsidP="00B4156B">
            <w:pPr>
              <w:rPr>
                <w:rFonts w:ascii="Arial" w:hAnsi="Arial" w:cs="Arial"/>
                <w:sz w:val="20"/>
                <w:szCs w:val="20"/>
              </w:rPr>
            </w:pPr>
            <w:r w:rsidRPr="00027085">
              <w:rPr>
                <w:rFonts w:ascii="Arial" w:hAnsi="Arial" w:cs="Arial"/>
                <w:sz w:val="20"/>
                <w:szCs w:val="20"/>
              </w:rPr>
              <w:t>BAME</w:t>
            </w:r>
          </w:p>
        </w:tc>
        <w:tc>
          <w:tcPr>
            <w:tcW w:w="5130" w:type="dxa"/>
          </w:tcPr>
          <w:p w:rsidR="00027085" w:rsidRPr="00027085" w:rsidRDefault="00027085" w:rsidP="00B4156B">
            <w:pPr>
              <w:rPr>
                <w:rFonts w:ascii="Arial" w:hAnsi="Arial" w:cs="Arial"/>
                <w:sz w:val="20"/>
                <w:szCs w:val="20"/>
              </w:rPr>
            </w:pPr>
            <w:r w:rsidRPr="00027085">
              <w:rPr>
                <w:rFonts w:ascii="Arial" w:hAnsi="Arial" w:cs="Arial"/>
                <w:sz w:val="20"/>
                <w:szCs w:val="20"/>
              </w:rPr>
              <w:t>9</w:t>
            </w:r>
          </w:p>
        </w:tc>
        <w:tc>
          <w:tcPr>
            <w:tcW w:w="5127" w:type="dxa"/>
          </w:tcPr>
          <w:p w:rsidR="00027085" w:rsidRPr="00027085" w:rsidRDefault="00027085" w:rsidP="00B4156B">
            <w:pPr>
              <w:rPr>
                <w:rFonts w:ascii="Arial" w:hAnsi="Arial" w:cs="Arial"/>
                <w:sz w:val="20"/>
                <w:szCs w:val="20"/>
              </w:rPr>
            </w:pPr>
            <w:r w:rsidRPr="00027085">
              <w:rPr>
                <w:rFonts w:ascii="Arial" w:hAnsi="Arial" w:cs="Arial"/>
                <w:sz w:val="20"/>
                <w:szCs w:val="20"/>
              </w:rPr>
              <w:t>5%</w:t>
            </w:r>
          </w:p>
        </w:tc>
      </w:tr>
      <w:tr w:rsidR="00027085" w:rsidTr="00027085">
        <w:trPr>
          <w:trHeight w:val="13"/>
        </w:trPr>
        <w:tc>
          <w:tcPr>
            <w:tcW w:w="5131" w:type="dxa"/>
          </w:tcPr>
          <w:p w:rsidR="00027085" w:rsidRPr="00027085" w:rsidRDefault="00027085" w:rsidP="00B4156B">
            <w:pPr>
              <w:rPr>
                <w:rFonts w:ascii="Arial" w:hAnsi="Arial" w:cs="Arial"/>
                <w:sz w:val="20"/>
                <w:szCs w:val="20"/>
              </w:rPr>
            </w:pPr>
            <w:r w:rsidRPr="00027085">
              <w:rPr>
                <w:rFonts w:ascii="Arial" w:hAnsi="Arial" w:cs="Arial"/>
                <w:sz w:val="20"/>
                <w:szCs w:val="20"/>
              </w:rPr>
              <w:t>SEN EHCP</w:t>
            </w:r>
          </w:p>
        </w:tc>
        <w:tc>
          <w:tcPr>
            <w:tcW w:w="5130" w:type="dxa"/>
          </w:tcPr>
          <w:p w:rsidR="00027085" w:rsidRPr="00027085" w:rsidRDefault="00027085" w:rsidP="00B4156B">
            <w:pPr>
              <w:rPr>
                <w:rFonts w:ascii="Arial" w:hAnsi="Arial" w:cs="Arial"/>
                <w:sz w:val="20"/>
                <w:szCs w:val="20"/>
              </w:rPr>
            </w:pPr>
            <w:r w:rsidRPr="00027085">
              <w:rPr>
                <w:rFonts w:ascii="Arial" w:hAnsi="Arial" w:cs="Arial"/>
                <w:sz w:val="20"/>
                <w:szCs w:val="20"/>
              </w:rPr>
              <w:t>7</w:t>
            </w:r>
          </w:p>
        </w:tc>
        <w:tc>
          <w:tcPr>
            <w:tcW w:w="5127" w:type="dxa"/>
          </w:tcPr>
          <w:p w:rsidR="00027085" w:rsidRPr="00027085" w:rsidRDefault="00027085" w:rsidP="00B4156B">
            <w:pPr>
              <w:rPr>
                <w:rFonts w:ascii="Arial" w:hAnsi="Arial" w:cs="Arial"/>
                <w:sz w:val="20"/>
                <w:szCs w:val="20"/>
              </w:rPr>
            </w:pPr>
            <w:r w:rsidRPr="00027085">
              <w:rPr>
                <w:rFonts w:ascii="Arial" w:hAnsi="Arial" w:cs="Arial"/>
                <w:sz w:val="20"/>
                <w:szCs w:val="20"/>
              </w:rPr>
              <w:t>4%</w:t>
            </w:r>
          </w:p>
        </w:tc>
      </w:tr>
      <w:tr w:rsidR="00027085" w:rsidTr="00027085">
        <w:trPr>
          <w:trHeight w:val="13"/>
        </w:trPr>
        <w:tc>
          <w:tcPr>
            <w:tcW w:w="5131" w:type="dxa"/>
          </w:tcPr>
          <w:p w:rsidR="00027085" w:rsidRPr="00027085" w:rsidRDefault="00027085" w:rsidP="00B4156B">
            <w:pPr>
              <w:rPr>
                <w:rFonts w:ascii="Arial" w:hAnsi="Arial" w:cs="Arial"/>
                <w:sz w:val="20"/>
                <w:szCs w:val="20"/>
              </w:rPr>
            </w:pPr>
            <w:r w:rsidRPr="00027085">
              <w:rPr>
                <w:rFonts w:ascii="Arial" w:hAnsi="Arial" w:cs="Arial"/>
                <w:sz w:val="20"/>
                <w:szCs w:val="20"/>
              </w:rPr>
              <w:t xml:space="preserve">SEN Support </w:t>
            </w:r>
          </w:p>
        </w:tc>
        <w:tc>
          <w:tcPr>
            <w:tcW w:w="5130" w:type="dxa"/>
          </w:tcPr>
          <w:p w:rsidR="00027085" w:rsidRPr="00027085" w:rsidRDefault="00027085" w:rsidP="00B4156B">
            <w:pPr>
              <w:rPr>
                <w:rFonts w:ascii="Arial" w:hAnsi="Arial" w:cs="Arial"/>
                <w:sz w:val="20"/>
                <w:szCs w:val="20"/>
              </w:rPr>
            </w:pPr>
            <w:r w:rsidRPr="00027085">
              <w:rPr>
                <w:rFonts w:ascii="Arial" w:hAnsi="Arial" w:cs="Arial"/>
                <w:sz w:val="20"/>
                <w:szCs w:val="20"/>
              </w:rPr>
              <w:t>21</w:t>
            </w:r>
          </w:p>
        </w:tc>
        <w:tc>
          <w:tcPr>
            <w:tcW w:w="5127" w:type="dxa"/>
          </w:tcPr>
          <w:p w:rsidR="00027085" w:rsidRPr="00027085" w:rsidRDefault="00027085" w:rsidP="00B4156B">
            <w:pPr>
              <w:rPr>
                <w:rFonts w:ascii="Arial" w:hAnsi="Arial" w:cs="Arial"/>
                <w:sz w:val="20"/>
                <w:szCs w:val="20"/>
              </w:rPr>
            </w:pPr>
            <w:r w:rsidRPr="00027085">
              <w:rPr>
                <w:rFonts w:ascii="Arial" w:hAnsi="Arial" w:cs="Arial"/>
                <w:sz w:val="20"/>
                <w:szCs w:val="20"/>
              </w:rPr>
              <w:t>11%</w:t>
            </w:r>
          </w:p>
        </w:tc>
      </w:tr>
      <w:tr w:rsidR="00027085" w:rsidTr="00027085">
        <w:trPr>
          <w:trHeight w:val="13"/>
        </w:trPr>
        <w:tc>
          <w:tcPr>
            <w:tcW w:w="5131" w:type="dxa"/>
          </w:tcPr>
          <w:p w:rsidR="00027085" w:rsidRPr="00027085" w:rsidRDefault="00027085" w:rsidP="00B4156B">
            <w:pPr>
              <w:rPr>
                <w:rFonts w:ascii="Arial" w:hAnsi="Arial" w:cs="Arial"/>
                <w:sz w:val="20"/>
                <w:szCs w:val="20"/>
              </w:rPr>
            </w:pPr>
            <w:r w:rsidRPr="00027085">
              <w:rPr>
                <w:rFonts w:ascii="Arial" w:hAnsi="Arial" w:cs="Arial"/>
                <w:sz w:val="20"/>
                <w:szCs w:val="20"/>
              </w:rPr>
              <w:t>EAL</w:t>
            </w:r>
          </w:p>
        </w:tc>
        <w:tc>
          <w:tcPr>
            <w:tcW w:w="5130" w:type="dxa"/>
          </w:tcPr>
          <w:p w:rsidR="00027085" w:rsidRPr="00027085" w:rsidRDefault="00027085" w:rsidP="00B4156B">
            <w:pPr>
              <w:rPr>
                <w:rFonts w:ascii="Arial" w:hAnsi="Arial" w:cs="Arial"/>
                <w:sz w:val="20"/>
                <w:szCs w:val="20"/>
              </w:rPr>
            </w:pPr>
            <w:r w:rsidRPr="00027085">
              <w:rPr>
                <w:rFonts w:ascii="Arial" w:hAnsi="Arial" w:cs="Arial"/>
                <w:sz w:val="20"/>
                <w:szCs w:val="20"/>
              </w:rPr>
              <w:t>1</w:t>
            </w:r>
          </w:p>
        </w:tc>
        <w:tc>
          <w:tcPr>
            <w:tcW w:w="5127" w:type="dxa"/>
          </w:tcPr>
          <w:p w:rsidR="00027085" w:rsidRPr="00027085" w:rsidRDefault="00027085" w:rsidP="00B4156B">
            <w:pPr>
              <w:rPr>
                <w:rFonts w:ascii="Arial" w:hAnsi="Arial" w:cs="Arial"/>
                <w:sz w:val="20"/>
                <w:szCs w:val="20"/>
              </w:rPr>
            </w:pPr>
            <w:r w:rsidRPr="00027085">
              <w:rPr>
                <w:rFonts w:ascii="Arial" w:hAnsi="Arial" w:cs="Arial"/>
                <w:sz w:val="20"/>
                <w:szCs w:val="20"/>
              </w:rPr>
              <w:t>0.5%</w:t>
            </w:r>
          </w:p>
        </w:tc>
      </w:tr>
    </w:tbl>
    <w:p w:rsidR="00027085" w:rsidRPr="00205B97" w:rsidRDefault="00027085" w:rsidP="001659EE">
      <w:pPr>
        <w:jc w:val="both"/>
        <w:rPr>
          <w:rFonts w:ascii="Arial" w:hAnsi="Arial" w:cs="Arial"/>
          <w:b/>
          <w:sz w:val="20"/>
          <w:szCs w:val="20"/>
        </w:rPr>
      </w:pPr>
    </w:p>
    <w:p w:rsidR="00341C74" w:rsidRPr="00CC788B" w:rsidRDefault="00341C74" w:rsidP="001659EE">
      <w:pPr>
        <w:jc w:val="both"/>
        <w:rPr>
          <w:rFonts w:ascii="Arial" w:hAnsi="Arial" w:cs="Arial"/>
          <w:sz w:val="20"/>
          <w:szCs w:val="20"/>
        </w:rPr>
      </w:pPr>
      <w:r w:rsidRPr="00CC788B">
        <w:rPr>
          <w:rFonts w:ascii="Arial" w:hAnsi="Arial" w:cs="Arial"/>
          <w:sz w:val="20"/>
          <w:szCs w:val="20"/>
        </w:rPr>
        <w:t xml:space="preserve">Roundwood Primary School is a one form entry village primary school </w:t>
      </w:r>
      <w:r w:rsidR="001934B0" w:rsidRPr="00CC788B">
        <w:rPr>
          <w:rFonts w:ascii="Arial" w:hAnsi="Arial" w:cs="Arial"/>
          <w:sz w:val="20"/>
          <w:szCs w:val="20"/>
        </w:rPr>
        <w:t xml:space="preserve">split </w:t>
      </w:r>
      <w:r w:rsidRPr="00CC788B">
        <w:rPr>
          <w:rFonts w:ascii="Arial" w:hAnsi="Arial" w:cs="Arial"/>
          <w:sz w:val="20"/>
          <w:szCs w:val="20"/>
        </w:rPr>
        <w:t>across two sites. The infants attend our site at Tingewick whilst our juniors attend our site at Gawcott. The Tingewick site is a listed building benefitting from many historical features such as a working clock and bell tower whereas the Gawcott site is more modern. Both sites benefit from large outdoor areas of which we use to support outdoor learning and forest school.</w:t>
      </w:r>
    </w:p>
    <w:p w:rsidR="00341C74" w:rsidRPr="00CC788B" w:rsidRDefault="00EA2ED9" w:rsidP="001659EE">
      <w:pPr>
        <w:jc w:val="both"/>
        <w:rPr>
          <w:rFonts w:ascii="Arial" w:hAnsi="Arial" w:cs="Arial"/>
          <w:sz w:val="20"/>
          <w:szCs w:val="20"/>
        </w:rPr>
      </w:pPr>
      <w:r w:rsidRPr="00CC788B">
        <w:rPr>
          <w:rFonts w:ascii="Arial" w:hAnsi="Arial" w:cs="Arial"/>
          <w:sz w:val="20"/>
          <w:szCs w:val="20"/>
        </w:rPr>
        <w:t>W</w:t>
      </w:r>
      <w:r w:rsidR="00341C74" w:rsidRPr="00CC788B">
        <w:rPr>
          <w:rFonts w:ascii="Arial" w:hAnsi="Arial" w:cs="Arial"/>
          <w:sz w:val="20"/>
          <w:szCs w:val="20"/>
        </w:rPr>
        <w:t>e ar</w:t>
      </w:r>
      <w:r w:rsidR="0013136C" w:rsidRPr="00CC788B">
        <w:rPr>
          <w:rFonts w:ascii="Arial" w:hAnsi="Arial" w:cs="Arial"/>
          <w:sz w:val="20"/>
          <w:szCs w:val="20"/>
        </w:rPr>
        <w:t>e very lucky to be welcoming 2</w:t>
      </w:r>
      <w:r w:rsidR="001659EE" w:rsidRPr="00CC788B">
        <w:rPr>
          <w:rFonts w:ascii="Arial" w:hAnsi="Arial" w:cs="Arial"/>
          <w:sz w:val="20"/>
          <w:szCs w:val="20"/>
        </w:rPr>
        <w:t>4</w:t>
      </w:r>
      <w:r w:rsidRPr="00CC788B">
        <w:rPr>
          <w:rFonts w:ascii="Arial" w:hAnsi="Arial" w:cs="Arial"/>
          <w:sz w:val="20"/>
          <w:szCs w:val="20"/>
        </w:rPr>
        <w:t xml:space="preserve"> </w:t>
      </w:r>
      <w:r w:rsidR="00341C74" w:rsidRPr="00CC788B">
        <w:rPr>
          <w:rFonts w:ascii="Arial" w:hAnsi="Arial" w:cs="Arial"/>
          <w:sz w:val="20"/>
          <w:szCs w:val="20"/>
        </w:rPr>
        <w:t xml:space="preserve">children into reception this year which is </w:t>
      </w:r>
      <w:r w:rsidRPr="00CC788B">
        <w:rPr>
          <w:rFonts w:ascii="Arial" w:hAnsi="Arial" w:cs="Arial"/>
          <w:sz w:val="20"/>
          <w:szCs w:val="20"/>
        </w:rPr>
        <w:t xml:space="preserve">a slight decrease on last year where we welcomed </w:t>
      </w:r>
      <w:r w:rsidR="00C40E5F" w:rsidRPr="00CC788B">
        <w:rPr>
          <w:rFonts w:ascii="Arial" w:hAnsi="Arial" w:cs="Arial"/>
          <w:sz w:val="20"/>
          <w:szCs w:val="20"/>
        </w:rPr>
        <w:t>28</w:t>
      </w:r>
      <w:r w:rsidR="00341C74" w:rsidRPr="00CC788B">
        <w:rPr>
          <w:rFonts w:ascii="Arial" w:hAnsi="Arial" w:cs="Arial"/>
          <w:sz w:val="20"/>
          <w:szCs w:val="20"/>
        </w:rPr>
        <w:t xml:space="preserve">. </w:t>
      </w:r>
      <w:r w:rsidRPr="00CC788B">
        <w:rPr>
          <w:rFonts w:ascii="Arial" w:hAnsi="Arial" w:cs="Arial"/>
          <w:sz w:val="20"/>
          <w:szCs w:val="20"/>
        </w:rPr>
        <w:t>All of our new children have been visited in their pre-school, nursery or home setting to ensure</w:t>
      </w:r>
      <w:r w:rsidR="00CA76F4" w:rsidRPr="00CC788B">
        <w:rPr>
          <w:rFonts w:ascii="Arial" w:hAnsi="Arial" w:cs="Arial"/>
          <w:sz w:val="20"/>
          <w:szCs w:val="20"/>
        </w:rPr>
        <w:t xml:space="preserve"> a smooth transition. We also offered a stay and play session which all children attended along with a pa</w:t>
      </w:r>
      <w:r w:rsidR="001934B0" w:rsidRPr="00CC788B">
        <w:rPr>
          <w:rFonts w:ascii="Arial" w:hAnsi="Arial" w:cs="Arial"/>
          <w:sz w:val="20"/>
          <w:szCs w:val="20"/>
        </w:rPr>
        <w:t>rent information evening and</w:t>
      </w:r>
      <w:r w:rsidR="00CA76F4" w:rsidRPr="00CC788B">
        <w:rPr>
          <w:rFonts w:ascii="Arial" w:hAnsi="Arial" w:cs="Arial"/>
          <w:sz w:val="20"/>
          <w:szCs w:val="20"/>
        </w:rPr>
        <w:t xml:space="preserve"> transition tasks to be completed over summer. </w:t>
      </w:r>
    </w:p>
    <w:p w:rsidR="00341C74" w:rsidRPr="00CC788B" w:rsidRDefault="00341C74" w:rsidP="001659EE">
      <w:pPr>
        <w:spacing w:after="0"/>
        <w:jc w:val="both"/>
        <w:rPr>
          <w:rFonts w:ascii="Arial" w:hAnsi="Arial" w:cs="Arial"/>
          <w:sz w:val="20"/>
          <w:szCs w:val="20"/>
        </w:rPr>
      </w:pPr>
      <w:r w:rsidRPr="00CC788B">
        <w:rPr>
          <w:rFonts w:ascii="Arial" w:hAnsi="Arial" w:cs="Arial"/>
          <w:sz w:val="20"/>
          <w:szCs w:val="20"/>
        </w:rPr>
        <w:t>The school’s catchment area consists largely of children from Tingewick, Gawcott and neighbouring villages. Many children are entitled to school transport to</w:t>
      </w:r>
      <w:r w:rsidR="001934B0" w:rsidRPr="00CC788B">
        <w:rPr>
          <w:rFonts w:ascii="Arial" w:hAnsi="Arial" w:cs="Arial"/>
          <w:sz w:val="20"/>
          <w:szCs w:val="20"/>
        </w:rPr>
        <w:t xml:space="preserve"> travel fr</w:t>
      </w:r>
      <w:r w:rsidRPr="00CC788B">
        <w:rPr>
          <w:rFonts w:ascii="Arial" w:hAnsi="Arial" w:cs="Arial"/>
          <w:sz w:val="20"/>
          <w:szCs w:val="20"/>
        </w:rPr>
        <w:t xml:space="preserve">om neighbouring villages and/or across sites. We do have some children that are outside of our immediate catchment whose parents have looked to place their child in a smaller school that benefits from a rural location. </w:t>
      </w:r>
    </w:p>
    <w:p w:rsidR="00341C74" w:rsidRPr="00CC788B" w:rsidRDefault="00341C74" w:rsidP="001659EE">
      <w:pPr>
        <w:spacing w:after="0"/>
        <w:jc w:val="both"/>
        <w:rPr>
          <w:rFonts w:ascii="Arial" w:hAnsi="Arial" w:cs="Arial"/>
          <w:sz w:val="20"/>
          <w:szCs w:val="20"/>
        </w:rPr>
      </w:pPr>
    </w:p>
    <w:p w:rsidR="00764B08" w:rsidRPr="00CC788B" w:rsidRDefault="00E278BC" w:rsidP="001659EE">
      <w:pPr>
        <w:tabs>
          <w:tab w:val="left" w:pos="3432"/>
          <w:tab w:val="left" w:pos="3516"/>
        </w:tabs>
        <w:spacing w:after="0"/>
        <w:jc w:val="both"/>
        <w:rPr>
          <w:rFonts w:ascii="Arial" w:hAnsi="Arial" w:cs="Arial"/>
          <w:sz w:val="20"/>
          <w:szCs w:val="20"/>
        </w:rPr>
      </w:pPr>
      <w:r w:rsidRPr="00CC788B">
        <w:rPr>
          <w:rFonts w:ascii="Arial" w:hAnsi="Arial" w:cs="Arial"/>
          <w:sz w:val="20"/>
          <w:szCs w:val="20"/>
        </w:rPr>
        <w:t xml:space="preserve">At Roundwood, we are committed to ensuring an inclusive environment for all, where diversity is celebrated and respected, empowering a sense of belonging for all. We are fortunate to have </w:t>
      </w:r>
      <w:r w:rsidR="00764B08" w:rsidRPr="00CC788B">
        <w:rPr>
          <w:rFonts w:ascii="Arial" w:hAnsi="Arial" w:cs="Arial"/>
          <w:sz w:val="20"/>
          <w:szCs w:val="20"/>
        </w:rPr>
        <w:t xml:space="preserve">seven ethnic groups at our school including, White-British, Gypsy-Roma, White-Asian, Black-African, White-Black Caribbean, Asian and Irish. As well as learning about the traditions, culture and religions of our ethnic groupings at school, our RE and PSHE curriculum help </w:t>
      </w:r>
      <w:r w:rsidR="00CA76F4" w:rsidRPr="00CC788B">
        <w:rPr>
          <w:rFonts w:ascii="Arial" w:hAnsi="Arial" w:cs="Arial"/>
          <w:sz w:val="20"/>
          <w:szCs w:val="20"/>
        </w:rPr>
        <w:t>us to embrace and learn about</w:t>
      </w:r>
      <w:r w:rsidR="00764B08" w:rsidRPr="00CC788B">
        <w:rPr>
          <w:rFonts w:ascii="Arial" w:hAnsi="Arial" w:cs="Arial"/>
          <w:sz w:val="20"/>
          <w:szCs w:val="20"/>
        </w:rPr>
        <w:t xml:space="preserve"> many more</w:t>
      </w:r>
      <w:r w:rsidR="00CA76F4" w:rsidRPr="00CC788B">
        <w:rPr>
          <w:rFonts w:ascii="Arial" w:hAnsi="Arial" w:cs="Arial"/>
          <w:sz w:val="20"/>
          <w:szCs w:val="20"/>
        </w:rPr>
        <w:t xml:space="preserve"> to ensure our </w:t>
      </w:r>
      <w:r w:rsidR="00CA76F4" w:rsidRPr="00CC788B">
        <w:rPr>
          <w:rFonts w:ascii="Arial" w:hAnsi="Arial" w:cs="Arial"/>
          <w:sz w:val="20"/>
          <w:szCs w:val="20"/>
        </w:rPr>
        <w:lastRenderedPageBreak/>
        <w:t>children respect and celebrate the differences in all people</w:t>
      </w:r>
      <w:r w:rsidR="00764B08" w:rsidRPr="00CC788B">
        <w:rPr>
          <w:rFonts w:ascii="Arial" w:hAnsi="Arial" w:cs="Arial"/>
          <w:sz w:val="20"/>
          <w:szCs w:val="20"/>
        </w:rPr>
        <w:t xml:space="preserve">. </w:t>
      </w:r>
      <w:r w:rsidR="00427007" w:rsidRPr="00CC788B">
        <w:rPr>
          <w:rFonts w:ascii="Arial" w:hAnsi="Arial" w:cs="Arial"/>
          <w:sz w:val="20"/>
          <w:szCs w:val="20"/>
        </w:rPr>
        <w:t xml:space="preserve">Last year, </w:t>
      </w:r>
      <w:r w:rsidR="001934B0" w:rsidRPr="00CC788B">
        <w:rPr>
          <w:rFonts w:ascii="Arial" w:hAnsi="Arial" w:cs="Arial"/>
          <w:sz w:val="20"/>
          <w:szCs w:val="20"/>
        </w:rPr>
        <w:t>we were awarded an Equality award by E</w:t>
      </w:r>
      <w:r w:rsidR="00427007" w:rsidRPr="00CC788B">
        <w:rPr>
          <w:rFonts w:ascii="Arial" w:hAnsi="Arial" w:cs="Arial"/>
          <w:sz w:val="20"/>
          <w:szCs w:val="20"/>
        </w:rPr>
        <w:t>qualiTeach for our</w:t>
      </w:r>
      <w:r w:rsidR="001934B0" w:rsidRPr="00CC788B">
        <w:rPr>
          <w:rFonts w:ascii="Arial" w:hAnsi="Arial" w:cs="Arial"/>
          <w:sz w:val="20"/>
          <w:szCs w:val="20"/>
        </w:rPr>
        <w:t xml:space="preserve"> commitment </w:t>
      </w:r>
      <w:r w:rsidR="00427007" w:rsidRPr="00CC788B">
        <w:rPr>
          <w:rFonts w:ascii="Arial" w:hAnsi="Arial" w:cs="Arial"/>
          <w:sz w:val="20"/>
          <w:szCs w:val="20"/>
        </w:rPr>
        <w:t xml:space="preserve">as a school </w:t>
      </w:r>
      <w:r w:rsidR="001934B0" w:rsidRPr="00CC788B">
        <w:rPr>
          <w:rFonts w:ascii="Arial" w:hAnsi="Arial" w:cs="Arial"/>
          <w:sz w:val="20"/>
          <w:szCs w:val="20"/>
        </w:rPr>
        <w:t xml:space="preserve">towards </w:t>
      </w:r>
      <w:r w:rsidR="00427007" w:rsidRPr="00CC788B">
        <w:rPr>
          <w:rFonts w:ascii="Arial" w:hAnsi="Arial" w:cs="Arial"/>
          <w:sz w:val="20"/>
          <w:szCs w:val="20"/>
        </w:rPr>
        <w:t>our promotion of equality, diversity and inclusion. This was championed by our school SENDCo.</w:t>
      </w:r>
    </w:p>
    <w:p w:rsidR="00341C74" w:rsidRPr="00CC788B" w:rsidRDefault="00341C74" w:rsidP="001659EE">
      <w:pPr>
        <w:tabs>
          <w:tab w:val="left" w:pos="3432"/>
          <w:tab w:val="left" w:pos="3516"/>
        </w:tabs>
        <w:spacing w:after="0"/>
        <w:jc w:val="both"/>
        <w:rPr>
          <w:rFonts w:ascii="Arial" w:hAnsi="Arial" w:cs="Arial"/>
          <w:sz w:val="20"/>
          <w:szCs w:val="20"/>
        </w:rPr>
      </w:pPr>
      <w:r w:rsidRPr="00CC788B">
        <w:rPr>
          <w:rFonts w:ascii="Arial" w:hAnsi="Arial" w:cs="Arial"/>
          <w:sz w:val="20"/>
          <w:szCs w:val="20"/>
        </w:rPr>
        <w:tab/>
      </w:r>
      <w:r w:rsidRPr="00CC788B">
        <w:rPr>
          <w:rFonts w:ascii="Arial" w:hAnsi="Arial" w:cs="Arial"/>
          <w:sz w:val="20"/>
          <w:szCs w:val="20"/>
        </w:rPr>
        <w:tab/>
      </w:r>
    </w:p>
    <w:p w:rsidR="00341C74" w:rsidRPr="00CC788B" w:rsidRDefault="00341C74" w:rsidP="001659EE">
      <w:pPr>
        <w:jc w:val="both"/>
        <w:rPr>
          <w:rFonts w:ascii="Arial" w:hAnsi="Arial" w:cs="Arial"/>
          <w:sz w:val="20"/>
          <w:szCs w:val="20"/>
        </w:rPr>
      </w:pPr>
      <w:r w:rsidRPr="00CC788B">
        <w:rPr>
          <w:rFonts w:ascii="Arial" w:hAnsi="Arial" w:cs="Arial"/>
          <w:sz w:val="20"/>
          <w:szCs w:val="20"/>
        </w:rPr>
        <w:t xml:space="preserve">The Headteacher </w:t>
      </w:r>
      <w:r w:rsidR="00427007" w:rsidRPr="00CC788B">
        <w:rPr>
          <w:rFonts w:ascii="Arial" w:hAnsi="Arial" w:cs="Arial"/>
          <w:sz w:val="20"/>
          <w:szCs w:val="20"/>
        </w:rPr>
        <w:t xml:space="preserve">is in her fifth </w:t>
      </w:r>
      <w:r w:rsidRPr="00CC788B">
        <w:rPr>
          <w:rFonts w:ascii="Arial" w:hAnsi="Arial" w:cs="Arial"/>
          <w:sz w:val="20"/>
          <w:szCs w:val="20"/>
        </w:rPr>
        <w:t>year of Headship, after six years as a deputy a</w:t>
      </w:r>
      <w:r w:rsidR="00BC42DB" w:rsidRPr="00CC788B">
        <w:rPr>
          <w:rFonts w:ascii="Arial" w:hAnsi="Arial" w:cs="Arial"/>
          <w:sz w:val="20"/>
          <w:szCs w:val="20"/>
        </w:rPr>
        <w:t>t a school in Buckingham. She has been</w:t>
      </w:r>
      <w:r w:rsidR="00427007" w:rsidRPr="00CC788B">
        <w:rPr>
          <w:rFonts w:ascii="Arial" w:hAnsi="Arial" w:cs="Arial"/>
          <w:sz w:val="20"/>
          <w:szCs w:val="20"/>
        </w:rPr>
        <w:t xml:space="preserve"> supported </w:t>
      </w:r>
      <w:r w:rsidRPr="00CC788B">
        <w:rPr>
          <w:rFonts w:ascii="Arial" w:hAnsi="Arial" w:cs="Arial"/>
          <w:sz w:val="20"/>
          <w:szCs w:val="20"/>
        </w:rPr>
        <w:t>with regular improvement visits from the school’s Improvement Partner</w:t>
      </w:r>
      <w:r w:rsidR="00427007" w:rsidRPr="00CC788B">
        <w:rPr>
          <w:rFonts w:ascii="Arial" w:hAnsi="Arial" w:cs="Arial"/>
          <w:sz w:val="20"/>
          <w:szCs w:val="20"/>
        </w:rPr>
        <w:t>, Louise Eaton,</w:t>
      </w:r>
      <w:r w:rsidRPr="00CC788B">
        <w:rPr>
          <w:rFonts w:ascii="Arial" w:hAnsi="Arial" w:cs="Arial"/>
          <w:sz w:val="20"/>
          <w:szCs w:val="20"/>
        </w:rPr>
        <w:t xml:space="preserve"> from Milton Keynes Council. </w:t>
      </w:r>
      <w:r w:rsidR="00427007" w:rsidRPr="00CC788B">
        <w:rPr>
          <w:rFonts w:ascii="Arial" w:hAnsi="Arial" w:cs="Arial"/>
          <w:sz w:val="20"/>
          <w:szCs w:val="20"/>
        </w:rPr>
        <w:t xml:space="preserve">Last year, the Headteacher </w:t>
      </w:r>
      <w:r w:rsidR="00CA76F4" w:rsidRPr="00CC788B">
        <w:rPr>
          <w:rFonts w:ascii="Arial" w:hAnsi="Arial" w:cs="Arial"/>
          <w:sz w:val="20"/>
          <w:szCs w:val="20"/>
        </w:rPr>
        <w:t>act</w:t>
      </w:r>
      <w:r w:rsidR="00427007" w:rsidRPr="00CC788B">
        <w:rPr>
          <w:rFonts w:ascii="Arial" w:hAnsi="Arial" w:cs="Arial"/>
          <w:sz w:val="20"/>
          <w:szCs w:val="20"/>
        </w:rPr>
        <w:t>ed</w:t>
      </w:r>
      <w:r w:rsidR="00CA76F4" w:rsidRPr="00CC788B">
        <w:rPr>
          <w:rFonts w:ascii="Arial" w:hAnsi="Arial" w:cs="Arial"/>
          <w:sz w:val="20"/>
          <w:szCs w:val="20"/>
        </w:rPr>
        <w:t xml:space="preserve"> as a mentor</w:t>
      </w:r>
      <w:r w:rsidR="00427007" w:rsidRPr="00CC788B">
        <w:rPr>
          <w:rFonts w:ascii="Arial" w:hAnsi="Arial" w:cs="Arial"/>
          <w:sz w:val="20"/>
          <w:szCs w:val="20"/>
        </w:rPr>
        <w:t xml:space="preserve"> herself, to a new Headteacher which enabled her </w:t>
      </w:r>
      <w:r w:rsidR="00CA76F4" w:rsidRPr="00CC788B">
        <w:rPr>
          <w:rFonts w:ascii="Arial" w:hAnsi="Arial" w:cs="Arial"/>
          <w:sz w:val="20"/>
          <w:szCs w:val="20"/>
        </w:rPr>
        <w:t>to share her expertise and coach</w:t>
      </w:r>
      <w:r w:rsidR="00427007" w:rsidRPr="00CC788B">
        <w:rPr>
          <w:rFonts w:ascii="Arial" w:hAnsi="Arial" w:cs="Arial"/>
          <w:sz w:val="20"/>
          <w:szCs w:val="20"/>
        </w:rPr>
        <w:t>,</w:t>
      </w:r>
      <w:r w:rsidR="00CA76F4" w:rsidRPr="00CC788B">
        <w:rPr>
          <w:rFonts w:ascii="Arial" w:hAnsi="Arial" w:cs="Arial"/>
          <w:sz w:val="20"/>
          <w:szCs w:val="20"/>
        </w:rPr>
        <w:t xml:space="preserve"> alongside the practitioner’s new role. Con</w:t>
      </w:r>
      <w:r w:rsidR="00F63697" w:rsidRPr="00CC788B">
        <w:rPr>
          <w:rFonts w:ascii="Arial" w:hAnsi="Arial" w:cs="Arial"/>
          <w:sz w:val="20"/>
          <w:szCs w:val="20"/>
        </w:rPr>
        <w:t>tinuing her work from last year, th</w:t>
      </w:r>
      <w:r w:rsidR="00427007" w:rsidRPr="00CC788B">
        <w:rPr>
          <w:rFonts w:ascii="Arial" w:hAnsi="Arial" w:cs="Arial"/>
          <w:sz w:val="20"/>
          <w:szCs w:val="20"/>
        </w:rPr>
        <w:t xml:space="preserve">e Headteacher was part of a </w:t>
      </w:r>
      <w:r w:rsidR="00F63697" w:rsidRPr="00CC788B">
        <w:rPr>
          <w:rFonts w:ascii="Arial" w:hAnsi="Arial" w:cs="Arial"/>
          <w:sz w:val="20"/>
          <w:szCs w:val="20"/>
        </w:rPr>
        <w:t xml:space="preserve">strategic board for the Local Authority who </w:t>
      </w:r>
      <w:r w:rsidR="00427007" w:rsidRPr="00CC788B">
        <w:rPr>
          <w:rFonts w:ascii="Arial" w:hAnsi="Arial" w:cs="Arial"/>
          <w:sz w:val="20"/>
          <w:szCs w:val="20"/>
        </w:rPr>
        <w:t xml:space="preserve">have designed a </w:t>
      </w:r>
      <w:r w:rsidR="00F63697" w:rsidRPr="00CC788B">
        <w:rPr>
          <w:rFonts w:ascii="Arial" w:hAnsi="Arial" w:cs="Arial"/>
          <w:sz w:val="20"/>
          <w:szCs w:val="20"/>
        </w:rPr>
        <w:t xml:space="preserve">Mental Health and Wellbeing scheme </w:t>
      </w:r>
      <w:r w:rsidR="00427007" w:rsidRPr="00CC788B">
        <w:rPr>
          <w:rFonts w:ascii="Arial" w:hAnsi="Arial" w:cs="Arial"/>
          <w:sz w:val="20"/>
          <w:szCs w:val="20"/>
        </w:rPr>
        <w:t xml:space="preserve">to roll out across Buckinghamshire </w:t>
      </w:r>
      <w:r w:rsidR="00F63697" w:rsidRPr="00CC788B">
        <w:rPr>
          <w:rFonts w:ascii="Arial" w:hAnsi="Arial" w:cs="Arial"/>
          <w:sz w:val="20"/>
          <w:szCs w:val="20"/>
        </w:rPr>
        <w:t>schools</w:t>
      </w:r>
      <w:r w:rsidR="00427007" w:rsidRPr="00CC788B">
        <w:rPr>
          <w:rFonts w:ascii="Arial" w:hAnsi="Arial" w:cs="Arial"/>
          <w:sz w:val="20"/>
          <w:szCs w:val="20"/>
        </w:rPr>
        <w:t xml:space="preserve"> this year</w:t>
      </w:r>
      <w:r w:rsidR="00F63697" w:rsidRPr="00CC788B">
        <w:rPr>
          <w:rFonts w:ascii="Arial" w:hAnsi="Arial" w:cs="Arial"/>
          <w:sz w:val="20"/>
          <w:szCs w:val="20"/>
        </w:rPr>
        <w:t xml:space="preserve">. To support her work in this further she is looking to undertake further studies in counselling, mental health and psychology. </w:t>
      </w:r>
    </w:p>
    <w:p w:rsidR="00D81639" w:rsidRDefault="00FE1F81" w:rsidP="001659EE">
      <w:pPr>
        <w:jc w:val="both"/>
        <w:rPr>
          <w:rFonts w:ascii="Arial" w:hAnsi="Arial" w:cs="Arial"/>
          <w:sz w:val="20"/>
          <w:szCs w:val="20"/>
        </w:rPr>
      </w:pPr>
      <w:r w:rsidRPr="00D81639">
        <w:rPr>
          <w:rFonts w:ascii="Arial" w:hAnsi="Arial" w:cs="Arial"/>
          <w:sz w:val="20"/>
          <w:szCs w:val="20"/>
        </w:rPr>
        <w:t xml:space="preserve">Our Maths Lead has been </w:t>
      </w:r>
      <w:r w:rsidR="00D81639" w:rsidRPr="00D81639">
        <w:rPr>
          <w:rFonts w:ascii="Arial" w:hAnsi="Arial" w:cs="Arial"/>
          <w:sz w:val="20"/>
          <w:szCs w:val="20"/>
        </w:rPr>
        <w:t>working</w:t>
      </w:r>
      <w:r w:rsidR="00341C74" w:rsidRPr="00D81639">
        <w:rPr>
          <w:rFonts w:ascii="Arial" w:hAnsi="Arial" w:cs="Arial"/>
          <w:sz w:val="20"/>
          <w:szCs w:val="20"/>
        </w:rPr>
        <w:t xml:space="preserve"> with the Enigma Maths Hub alongside the National Centre for Excellence in the Teaching of Mathematics </w:t>
      </w:r>
      <w:r w:rsidR="00D81639" w:rsidRPr="00D81639">
        <w:rPr>
          <w:rFonts w:ascii="Arial" w:hAnsi="Arial" w:cs="Arial"/>
          <w:sz w:val="20"/>
          <w:szCs w:val="20"/>
        </w:rPr>
        <w:t>since 2019. This</w:t>
      </w:r>
      <w:r w:rsidRPr="00D81639">
        <w:rPr>
          <w:rFonts w:ascii="Arial" w:hAnsi="Arial" w:cs="Arial"/>
          <w:sz w:val="20"/>
          <w:szCs w:val="20"/>
        </w:rPr>
        <w:t xml:space="preserve"> has greatly developed her expertise and knowledge of teaching maths which she continues to disseminate across school. As </w:t>
      </w:r>
      <w:r w:rsidR="00D81639" w:rsidRPr="00D81639">
        <w:rPr>
          <w:rFonts w:ascii="Arial" w:hAnsi="Arial" w:cs="Arial"/>
          <w:sz w:val="20"/>
          <w:szCs w:val="20"/>
        </w:rPr>
        <w:t>part of her role, she has</w:t>
      </w:r>
      <w:r w:rsidRPr="00D81639">
        <w:rPr>
          <w:rFonts w:ascii="Arial" w:hAnsi="Arial" w:cs="Arial"/>
          <w:sz w:val="20"/>
          <w:szCs w:val="20"/>
        </w:rPr>
        <w:t xml:space="preserve"> implemented a number of consistent initiatives which have </w:t>
      </w:r>
      <w:r w:rsidR="00D81639" w:rsidRPr="00D81639">
        <w:rPr>
          <w:rFonts w:ascii="Arial" w:hAnsi="Arial" w:cs="Arial"/>
          <w:sz w:val="20"/>
          <w:szCs w:val="20"/>
        </w:rPr>
        <w:t>dramatically</w:t>
      </w:r>
      <w:r w:rsidRPr="00D81639">
        <w:rPr>
          <w:rFonts w:ascii="Arial" w:hAnsi="Arial" w:cs="Arial"/>
          <w:sz w:val="20"/>
          <w:szCs w:val="20"/>
        </w:rPr>
        <w:t xml:space="preserve"> improved the outcomes of our pupils from Years 1 – 4 </w:t>
      </w:r>
      <w:r w:rsidR="00D81639" w:rsidRPr="00D81639">
        <w:rPr>
          <w:rFonts w:ascii="Arial" w:hAnsi="Arial" w:cs="Arial"/>
          <w:sz w:val="20"/>
          <w:szCs w:val="20"/>
        </w:rPr>
        <w:t>which will follow them as they move into Years 5 and 6. This year, our maths lead was succe</w:t>
      </w:r>
      <w:r w:rsidR="00D81639">
        <w:rPr>
          <w:rFonts w:ascii="Arial" w:hAnsi="Arial" w:cs="Arial"/>
          <w:sz w:val="20"/>
          <w:szCs w:val="20"/>
        </w:rPr>
        <w:t>ss</w:t>
      </w:r>
      <w:r w:rsidR="00D81639" w:rsidRPr="00D81639">
        <w:rPr>
          <w:rFonts w:ascii="Arial" w:hAnsi="Arial" w:cs="Arial"/>
          <w:sz w:val="20"/>
          <w:szCs w:val="20"/>
        </w:rPr>
        <w:t>fully appointed as a primary mastery specialist for the Enigma maths hub and is supporting a number of local schools to develop their practice. This is a g</w:t>
      </w:r>
      <w:r w:rsidR="00D81639">
        <w:rPr>
          <w:rFonts w:ascii="Arial" w:hAnsi="Arial" w:cs="Arial"/>
          <w:sz w:val="20"/>
          <w:szCs w:val="20"/>
        </w:rPr>
        <w:t xml:space="preserve">reat recognition </w:t>
      </w:r>
      <w:r w:rsidR="00D81639" w:rsidRPr="00D81639">
        <w:rPr>
          <w:rFonts w:ascii="Arial" w:hAnsi="Arial" w:cs="Arial"/>
          <w:sz w:val="20"/>
          <w:szCs w:val="20"/>
        </w:rPr>
        <w:t xml:space="preserve">as it enables us to have a mastery specialist based </w:t>
      </w:r>
      <w:r w:rsidR="00D81639">
        <w:rPr>
          <w:rFonts w:ascii="Arial" w:hAnsi="Arial" w:cs="Arial"/>
          <w:sz w:val="20"/>
          <w:szCs w:val="20"/>
        </w:rPr>
        <w:t xml:space="preserve">in school </w:t>
      </w:r>
      <w:r w:rsidR="00D81639" w:rsidRPr="00D81639">
        <w:rPr>
          <w:rFonts w:ascii="Arial" w:hAnsi="Arial" w:cs="Arial"/>
          <w:sz w:val="20"/>
          <w:szCs w:val="20"/>
        </w:rPr>
        <w:t xml:space="preserve">who will benefit greatly from the latest professional development and initiatives. </w:t>
      </w:r>
    </w:p>
    <w:p w:rsidR="007706A5" w:rsidRPr="00CC788B" w:rsidRDefault="00F63697" w:rsidP="001659EE">
      <w:pPr>
        <w:jc w:val="both"/>
        <w:rPr>
          <w:rFonts w:ascii="Arial" w:hAnsi="Arial" w:cs="Arial"/>
          <w:sz w:val="20"/>
          <w:szCs w:val="20"/>
        </w:rPr>
      </w:pPr>
      <w:r w:rsidRPr="00CC788B">
        <w:rPr>
          <w:rFonts w:ascii="Arial" w:hAnsi="Arial" w:cs="Arial"/>
          <w:sz w:val="20"/>
          <w:szCs w:val="20"/>
        </w:rPr>
        <w:t xml:space="preserve">We will continue to work as part of a </w:t>
      </w:r>
      <w:r w:rsidR="00201E94" w:rsidRPr="00CC788B">
        <w:rPr>
          <w:rFonts w:ascii="Arial" w:hAnsi="Arial" w:cs="Arial"/>
          <w:sz w:val="20"/>
          <w:szCs w:val="20"/>
        </w:rPr>
        <w:t xml:space="preserve">safeguarding network group that consists of the University of Buckingham, Royal Latin Secondary School, The Buckingham Secondary School and a number of primary schools to ensure we are aware of safeguarding concerns and trends in the community, and also to utilise resources from our KS3 and 4 practitioners. </w:t>
      </w:r>
      <w:r w:rsidRPr="00CC788B">
        <w:rPr>
          <w:rFonts w:ascii="Arial" w:hAnsi="Arial" w:cs="Arial"/>
          <w:sz w:val="20"/>
          <w:szCs w:val="20"/>
        </w:rPr>
        <w:t>We are going to use this network group to support our own Anti bullying practice and policy and draw upon many of the super initiatives they already have in place to strengthen our own.</w:t>
      </w:r>
    </w:p>
    <w:p w:rsidR="00201E94" w:rsidRPr="00CC788B" w:rsidRDefault="007706A5" w:rsidP="001659EE">
      <w:pPr>
        <w:jc w:val="both"/>
        <w:rPr>
          <w:rFonts w:ascii="Arial" w:hAnsi="Arial" w:cs="Arial"/>
          <w:sz w:val="20"/>
          <w:szCs w:val="20"/>
        </w:rPr>
      </w:pPr>
      <w:r w:rsidRPr="00CC788B">
        <w:rPr>
          <w:rFonts w:ascii="Arial" w:hAnsi="Arial" w:cs="Arial"/>
          <w:sz w:val="20"/>
          <w:szCs w:val="20"/>
        </w:rPr>
        <w:t xml:space="preserve">We are continuing to work with Sports 4 All who facilitate our PE and games provision, as well as our wrap around care. </w:t>
      </w:r>
      <w:r w:rsidR="00427007" w:rsidRPr="00CC788B">
        <w:rPr>
          <w:rFonts w:ascii="Arial" w:hAnsi="Arial" w:cs="Arial"/>
          <w:sz w:val="20"/>
          <w:szCs w:val="20"/>
        </w:rPr>
        <w:t xml:space="preserve">This year, we have </w:t>
      </w:r>
      <w:r w:rsidR="00F63697" w:rsidRPr="00CC788B">
        <w:rPr>
          <w:rFonts w:ascii="Arial" w:hAnsi="Arial" w:cs="Arial"/>
          <w:sz w:val="20"/>
          <w:szCs w:val="20"/>
        </w:rPr>
        <w:t xml:space="preserve">decided to </w:t>
      </w:r>
      <w:r w:rsidR="00427007" w:rsidRPr="00CC788B">
        <w:rPr>
          <w:rFonts w:ascii="Arial" w:hAnsi="Arial" w:cs="Arial"/>
          <w:sz w:val="20"/>
          <w:szCs w:val="20"/>
        </w:rPr>
        <w:t xml:space="preserve">join </w:t>
      </w:r>
      <w:r w:rsidR="00F63697" w:rsidRPr="00CC788B">
        <w:rPr>
          <w:rFonts w:ascii="Arial" w:hAnsi="Arial" w:cs="Arial"/>
          <w:sz w:val="20"/>
          <w:szCs w:val="20"/>
        </w:rPr>
        <w:t xml:space="preserve">the Sports </w:t>
      </w:r>
      <w:r w:rsidRPr="00CC788B">
        <w:rPr>
          <w:rFonts w:ascii="Arial" w:hAnsi="Arial" w:cs="Arial"/>
          <w:sz w:val="20"/>
          <w:szCs w:val="20"/>
        </w:rPr>
        <w:t xml:space="preserve">4 All </w:t>
      </w:r>
      <w:r w:rsidR="00F63697" w:rsidRPr="00CC788B">
        <w:rPr>
          <w:rFonts w:ascii="Arial" w:hAnsi="Arial" w:cs="Arial"/>
          <w:sz w:val="20"/>
          <w:szCs w:val="20"/>
        </w:rPr>
        <w:t xml:space="preserve">inter schools </w:t>
      </w:r>
      <w:r w:rsidRPr="00CC788B">
        <w:rPr>
          <w:rFonts w:ascii="Arial" w:hAnsi="Arial" w:cs="Arial"/>
          <w:sz w:val="20"/>
          <w:szCs w:val="20"/>
        </w:rPr>
        <w:t>festivals</w:t>
      </w:r>
      <w:r w:rsidR="00F63697" w:rsidRPr="00CC788B">
        <w:rPr>
          <w:rFonts w:ascii="Arial" w:hAnsi="Arial" w:cs="Arial"/>
          <w:sz w:val="20"/>
          <w:szCs w:val="20"/>
        </w:rPr>
        <w:t xml:space="preserve">, </w:t>
      </w:r>
      <w:r w:rsidR="00427007" w:rsidRPr="00CC788B">
        <w:rPr>
          <w:rFonts w:ascii="Arial" w:hAnsi="Arial" w:cs="Arial"/>
          <w:sz w:val="20"/>
          <w:szCs w:val="20"/>
        </w:rPr>
        <w:t>to ensure all pupils get the opportunity to train and compete in local sporting events with peers from other schools.</w:t>
      </w:r>
      <w:r w:rsidR="00F63697" w:rsidRPr="00CC788B">
        <w:rPr>
          <w:rFonts w:ascii="Arial" w:hAnsi="Arial" w:cs="Arial"/>
          <w:sz w:val="20"/>
          <w:szCs w:val="20"/>
        </w:rPr>
        <w:t xml:space="preserve"> This will ensure our </w:t>
      </w:r>
      <w:r w:rsidRPr="00CC788B">
        <w:rPr>
          <w:rFonts w:ascii="Arial" w:hAnsi="Arial" w:cs="Arial"/>
          <w:sz w:val="20"/>
          <w:szCs w:val="20"/>
        </w:rPr>
        <w:t xml:space="preserve">pupils </w:t>
      </w:r>
      <w:r w:rsidR="00F63697" w:rsidRPr="00CC788B">
        <w:rPr>
          <w:rFonts w:ascii="Arial" w:hAnsi="Arial" w:cs="Arial"/>
          <w:sz w:val="20"/>
          <w:szCs w:val="20"/>
        </w:rPr>
        <w:t xml:space="preserve">are given </w:t>
      </w:r>
      <w:r w:rsidRPr="00CC788B">
        <w:rPr>
          <w:rFonts w:ascii="Arial" w:hAnsi="Arial" w:cs="Arial"/>
          <w:sz w:val="20"/>
          <w:szCs w:val="20"/>
        </w:rPr>
        <w:t xml:space="preserve">the opportunity to take part in both competitive and no competitive sporting events that build upon skills taught within the PE curriculum. </w:t>
      </w:r>
      <w:r w:rsidR="00180D57" w:rsidRPr="00CC788B">
        <w:rPr>
          <w:rFonts w:ascii="Arial" w:hAnsi="Arial" w:cs="Arial"/>
          <w:sz w:val="20"/>
          <w:szCs w:val="20"/>
        </w:rPr>
        <w:t>Our Year 5’s and 6’s will again complete the Play Leaders programme to help facilitate sports activities at break and lunch, as well as support at sporting events and sports day. Another partnership we will continue</w:t>
      </w:r>
      <w:r w:rsidRPr="00CC788B">
        <w:rPr>
          <w:rFonts w:ascii="Arial" w:hAnsi="Arial" w:cs="Arial"/>
          <w:sz w:val="20"/>
          <w:szCs w:val="20"/>
        </w:rPr>
        <w:t xml:space="preserve"> is with the Artis Foundation, who ensure ever</w:t>
      </w:r>
      <w:r w:rsidR="00F63697" w:rsidRPr="00CC788B">
        <w:rPr>
          <w:rFonts w:ascii="Arial" w:hAnsi="Arial" w:cs="Arial"/>
          <w:sz w:val="20"/>
          <w:szCs w:val="20"/>
        </w:rPr>
        <w:t>y</w:t>
      </w:r>
      <w:r w:rsidRPr="00CC788B">
        <w:rPr>
          <w:rFonts w:ascii="Arial" w:hAnsi="Arial" w:cs="Arial"/>
          <w:sz w:val="20"/>
          <w:szCs w:val="20"/>
        </w:rPr>
        <w:t xml:space="preserve"> child reaps the benefit of a creative education at primary school</w:t>
      </w:r>
      <w:r w:rsidR="00956C75" w:rsidRPr="00CC788B">
        <w:rPr>
          <w:rFonts w:ascii="Arial" w:hAnsi="Arial" w:cs="Arial"/>
          <w:sz w:val="20"/>
          <w:szCs w:val="20"/>
        </w:rPr>
        <w:t xml:space="preserve"> through performing arts</w:t>
      </w:r>
      <w:r w:rsidRPr="00CC788B">
        <w:rPr>
          <w:rFonts w:ascii="Arial" w:hAnsi="Arial" w:cs="Arial"/>
          <w:sz w:val="20"/>
          <w:szCs w:val="20"/>
        </w:rPr>
        <w:t>. Our work with Bucks Music Trust</w:t>
      </w:r>
      <w:r w:rsidR="00956C75" w:rsidRPr="00CC788B">
        <w:rPr>
          <w:rFonts w:ascii="Arial" w:hAnsi="Arial" w:cs="Arial"/>
          <w:sz w:val="20"/>
          <w:szCs w:val="20"/>
        </w:rPr>
        <w:t xml:space="preserve"> and I-Rock</w:t>
      </w:r>
      <w:r w:rsidR="00180D57" w:rsidRPr="00CC788B">
        <w:rPr>
          <w:rFonts w:ascii="Arial" w:hAnsi="Arial" w:cs="Arial"/>
          <w:sz w:val="20"/>
          <w:szCs w:val="20"/>
        </w:rPr>
        <w:t xml:space="preserve"> will also remain </w:t>
      </w:r>
      <w:r w:rsidRPr="00CC788B">
        <w:rPr>
          <w:rFonts w:ascii="Arial" w:hAnsi="Arial" w:cs="Arial"/>
          <w:sz w:val="20"/>
          <w:szCs w:val="20"/>
        </w:rPr>
        <w:t xml:space="preserve">to ensure every pupil is given the opportunity to experience learning a musical instrument in the hope that many will develop a passion and go on to receive individualised </w:t>
      </w:r>
      <w:r w:rsidR="00956C75" w:rsidRPr="00CC788B">
        <w:rPr>
          <w:rFonts w:ascii="Arial" w:hAnsi="Arial" w:cs="Arial"/>
          <w:sz w:val="20"/>
          <w:szCs w:val="20"/>
        </w:rPr>
        <w:t>tuition</w:t>
      </w:r>
      <w:r w:rsidRPr="00CC788B">
        <w:rPr>
          <w:rFonts w:ascii="Arial" w:hAnsi="Arial" w:cs="Arial"/>
          <w:sz w:val="20"/>
          <w:szCs w:val="20"/>
        </w:rPr>
        <w:t>.</w:t>
      </w:r>
      <w:r w:rsidR="00180D57" w:rsidRPr="00CC788B">
        <w:rPr>
          <w:rFonts w:ascii="Arial" w:hAnsi="Arial" w:cs="Arial"/>
          <w:sz w:val="20"/>
          <w:szCs w:val="20"/>
        </w:rPr>
        <w:t xml:space="preserve"> A new partnership we have formed this year is with One Goal to provide our children with mental health champion training to hel</w:t>
      </w:r>
      <w:r w:rsidR="00C40E5F" w:rsidRPr="00CC788B">
        <w:rPr>
          <w:rFonts w:ascii="Arial" w:hAnsi="Arial" w:cs="Arial"/>
          <w:sz w:val="20"/>
          <w:szCs w:val="20"/>
        </w:rPr>
        <w:t xml:space="preserve">p develop self-awareness for themselves and peers, along with self-regulation strategies. </w:t>
      </w:r>
    </w:p>
    <w:p w:rsidR="00956C75" w:rsidRPr="00CC788B" w:rsidRDefault="00341C74" w:rsidP="001659EE">
      <w:pPr>
        <w:jc w:val="both"/>
        <w:rPr>
          <w:rFonts w:ascii="Arial" w:hAnsi="Arial" w:cs="Arial"/>
          <w:sz w:val="20"/>
          <w:szCs w:val="20"/>
          <w:lang w:eastAsia="en-GB"/>
        </w:rPr>
      </w:pPr>
      <w:r w:rsidRPr="00CC788B">
        <w:rPr>
          <w:rFonts w:ascii="Arial" w:hAnsi="Arial" w:cs="Arial"/>
          <w:sz w:val="20"/>
          <w:szCs w:val="20"/>
        </w:rPr>
        <w:t xml:space="preserve">At Roundwood Primary school, we offer a personalised learning experience, going above and beyond, to nurture our children to be the best that they can be, and to feel safe and happy in our care. </w:t>
      </w:r>
      <w:r w:rsidRPr="00CC788B">
        <w:rPr>
          <w:rFonts w:ascii="Arial" w:hAnsi="Arial" w:cs="Arial"/>
          <w:sz w:val="20"/>
          <w:szCs w:val="20"/>
          <w:lang w:eastAsia="en-GB"/>
        </w:rPr>
        <w:t xml:space="preserve">We specialise in building precious human beings that are ready to embark upon life-long learning and discovery. Our priority will always focus on our children’s well-being and happiness; as from this academic success will follow. Our curriculum is bespoke for the development of our children and their needs. </w:t>
      </w:r>
      <w:r w:rsidR="00C40E5F" w:rsidRPr="00CC788B">
        <w:rPr>
          <w:rFonts w:ascii="Arial" w:hAnsi="Arial" w:cs="Arial"/>
          <w:sz w:val="20"/>
          <w:szCs w:val="20"/>
          <w:lang w:eastAsia="en-GB"/>
        </w:rPr>
        <w:t xml:space="preserve">We promote the use of rich questioning </w:t>
      </w:r>
      <w:r w:rsidRPr="00CC788B">
        <w:rPr>
          <w:rFonts w:ascii="Arial" w:hAnsi="Arial" w:cs="Arial"/>
          <w:sz w:val="20"/>
          <w:szCs w:val="20"/>
          <w:lang w:eastAsia="en-GB"/>
        </w:rPr>
        <w:t xml:space="preserve">to ensure children’s curiosity is encouraged, and to help children to think to remember. Our children also benefit from rich outdoor learning experiences to ensure they learn from the beauty of nature along with the opportunity to take risks. </w:t>
      </w:r>
      <w:r w:rsidR="00956C75" w:rsidRPr="00CC788B">
        <w:rPr>
          <w:rFonts w:ascii="Arial" w:hAnsi="Arial" w:cs="Arial"/>
          <w:sz w:val="20"/>
          <w:szCs w:val="20"/>
          <w:lang w:eastAsia="en-GB"/>
        </w:rPr>
        <w:t xml:space="preserve">We have three fully trained Forest School Leads, who offer forest school across each key stage. </w:t>
      </w:r>
    </w:p>
    <w:p w:rsidR="00341C74" w:rsidRPr="00CC788B" w:rsidRDefault="00956C75" w:rsidP="001659EE">
      <w:pPr>
        <w:jc w:val="both"/>
        <w:rPr>
          <w:sz w:val="20"/>
          <w:szCs w:val="20"/>
          <w:lang w:eastAsia="en-GB"/>
        </w:rPr>
      </w:pPr>
      <w:r w:rsidRPr="00CC788B">
        <w:rPr>
          <w:rFonts w:ascii="Arial" w:hAnsi="Arial" w:cs="Arial"/>
          <w:sz w:val="20"/>
          <w:szCs w:val="20"/>
          <w:lang w:eastAsia="en-GB"/>
        </w:rPr>
        <w:lastRenderedPageBreak/>
        <w:t>We</w:t>
      </w:r>
      <w:r w:rsidR="00341C74" w:rsidRPr="00CC788B">
        <w:rPr>
          <w:rFonts w:ascii="Arial" w:hAnsi="Arial" w:cs="Arial"/>
          <w:sz w:val="20"/>
          <w:szCs w:val="20"/>
          <w:lang w:eastAsia="en-GB"/>
        </w:rPr>
        <w:t xml:space="preserve"> aim to challenge, inspire and grow our children to ensure all achieve </w:t>
      </w:r>
      <w:r w:rsidRPr="00CC788B">
        <w:rPr>
          <w:rFonts w:ascii="Arial" w:hAnsi="Arial" w:cs="Arial"/>
          <w:sz w:val="20"/>
          <w:szCs w:val="20"/>
          <w:lang w:eastAsia="en-GB"/>
        </w:rPr>
        <w:t xml:space="preserve">their full potential and beyond, </w:t>
      </w:r>
      <w:r w:rsidR="00341C74" w:rsidRPr="00CC788B">
        <w:rPr>
          <w:rFonts w:ascii="Arial" w:hAnsi="Arial" w:cs="Arial"/>
          <w:sz w:val="20"/>
          <w:szCs w:val="20"/>
          <w:lang w:eastAsia="en-GB"/>
        </w:rPr>
        <w:t xml:space="preserve">regardless of their starting points. By offering a diverse, and well-planned curriculum, specialist teaching; along with planned trips and visits and a growing range of extra-curricular activities; we ensure that our pupils are introduced to the best of what has been said and done to motivate and empower them to achieve highly in a range of subjects. Our intention is to ensure all pupils leave us secondary ready, both socially and academically, with a love of learning that propels them forward to succeed beyond their time with us. </w:t>
      </w:r>
    </w:p>
    <w:p w:rsidR="00341C74" w:rsidRPr="00CC788B" w:rsidRDefault="00341C74" w:rsidP="001659EE">
      <w:pPr>
        <w:jc w:val="both"/>
        <w:rPr>
          <w:rFonts w:ascii="Arial" w:hAnsi="Arial" w:cs="Arial"/>
          <w:sz w:val="20"/>
          <w:szCs w:val="20"/>
        </w:rPr>
        <w:sectPr w:rsidR="00341C74" w:rsidRPr="00CC788B" w:rsidSect="001934B0">
          <w:headerReference w:type="even" r:id="rId8"/>
          <w:headerReference w:type="default" r:id="rId9"/>
          <w:footerReference w:type="default" r:id="rId10"/>
          <w:pgSz w:w="16838" w:h="11906" w:orient="landscape" w:code="9"/>
          <w:pgMar w:top="720" w:right="720" w:bottom="720" w:left="720" w:header="709" w:footer="709" w:gutter="0"/>
          <w:pgNumType w:start="1"/>
          <w:cols w:space="708"/>
          <w:docGrid w:linePitch="360"/>
        </w:sectPr>
      </w:pPr>
      <w:r w:rsidRPr="00CC788B">
        <w:rPr>
          <w:rFonts w:ascii="Arial" w:hAnsi="Arial" w:cs="Arial"/>
          <w:sz w:val="20"/>
          <w:szCs w:val="20"/>
        </w:rPr>
        <w:t>The overall effectiveness of the school is judged as Good with Outstanding areas to note. All external reviews carri</w:t>
      </w:r>
      <w:r w:rsidR="00956C75" w:rsidRPr="00CC788B">
        <w:rPr>
          <w:rFonts w:ascii="Arial" w:hAnsi="Arial" w:cs="Arial"/>
          <w:sz w:val="20"/>
          <w:szCs w:val="20"/>
        </w:rPr>
        <w:t>ed out of the school during 2022/2023</w:t>
      </w:r>
      <w:r w:rsidRPr="00CC788B">
        <w:rPr>
          <w:rFonts w:ascii="Arial" w:hAnsi="Arial" w:cs="Arial"/>
          <w:sz w:val="20"/>
          <w:szCs w:val="20"/>
        </w:rPr>
        <w:t xml:space="preserve"> have confirmed that the self-evaluation of the school was accurate</w:t>
      </w:r>
      <w:r w:rsidR="00C1269D" w:rsidRPr="00CC788B">
        <w:rPr>
          <w:rFonts w:ascii="Arial" w:hAnsi="Arial" w:cs="Arial"/>
          <w:sz w:val="20"/>
          <w:szCs w:val="20"/>
        </w:rPr>
        <w:t xml:space="preserve"> along with our</w:t>
      </w:r>
      <w:r w:rsidR="00956C75" w:rsidRPr="00CC788B">
        <w:rPr>
          <w:rFonts w:ascii="Arial" w:hAnsi="Arial" w:cs="Arial"/>
          <w:sz w:val="20"/>
          <w:szCs w:val="20"/>
        </w:rPr>
        <w:t xml:space="preserve"> Ofsted inspection in December 2021 where we maintained </w:t>
      </w:r>
      <w:r w:rsidR="001659EE" w:rsidRPr="00CC788B">
        <w:rPr>
          <w:rFonts w:ascii="Arial" w:hAnsi="Arial" w:cs="Arial"/>
          <w:sz w:val="20"/>
          <w:szCs w:val="20"/>
        </w:rPr>
        <w:t xml:space="preserve">a Good </w:t>
      </w:r>
      <w:r w:rsidR="004545D3">
        <w:rPr>
          <w:rFonts w:ascii="Arial" w:hAnsi="Arial" w:cs="Arial"/>
          <w:sz w:val="20"/>
          <w:szCs w:val="20"/>
        </w:rPr>
        <w:t>grading.</w:t>
      </w:r>
    </w:p>
    <w:p w:rsidR="00341C74" w:rsidRPr="00CC788B" w:rsidRDefault="00341C74" w:rsidP="001659EE">
      <w:pPr>
        <w:spacing w:after="0" w:line="240" w:lineRule="auto"/>
        <w:jc w:val="both"/>
        <w:rPr>
          <w:rFonts w:ascii="Arial" w:eastAsia="Times New Roman" w:hAnsi="Arial" w:cs="Arial"/>
          <w:b/>
          <w:bCs/>
          <w:sz w:val="20"/>
          <w:szCs w:val="20"/>
          <w:u w:val="single"/>
          <w:lang w:eastAsia="en-GB"/>
        </w:rPr>
      </w:pPr>
      <w:r w:rsidRPr="00CC788B">
        <w:rPr>
          <w:rFonts w:ascii="Arial" w:eastAsia="Times New Roman" w:hAnsi="Arial" w:cs="Arial"/>
          <w:b/>
          <w:bCs/>
          <w:sz w:val="20"/>
          <w:szCs w:val="20"/>
          <w:u w:val="single"/>
          <w:lang w:eastAsia="en-GB"/>
        </w:rPr>
        <w:lastRenderedPageBreak/>
        <w:t xml:space="preserve">Our Vision </w:t>
      </w:r>
    </w:p>
    <w:p w:rsidR="00341C74" w:rsidRPr="00CC788B" w:rsidRDefault="00341C74" w:rsidP="001659EE">
      <w:pPr>
        <w:spacing w:after="0" w:line="240" w:lineRule="auto"/>
        <w:jc w:val="both"/>
        <w:rPr>
          <w:rFonts w:ascii="Arial" w:eastAsia="Times New Roman" w:hAnsi="Arial" w:cs="Arial"/>
          <w:b/>
          <w:bCs/>
          <w:sz w:val="20"/>
          <w:szCs w:val="20"/>
          <w:u w:val="single"/>
          <w:lang w:eastAsia="en-GB"/>
        </w:rPr>
      </w:pPr>
    </w:p>
    <w:p w:rsidR="00341C74" w:rsidRPr="00CC788B" w:rsidRDefault="00341C74" w:rsidP="001659EE">
      <w:pPr>
        <w:shd w:val="clear" w:color="auto" w:fill="FFFFFF"/>
        <w:spacing w:after="360" w:line="240" w:lineRule="auto"/>
        <w:jc w:val="both"/>
        <w:rPr>
          <w:rFonts w:ascii="Arial" w:eastAsia="Times New Roman" w:hAnsi="Arial" w:cs="Arial"/>
          <w:sz w:val="20"/>
          <w:szCs w:val="20"/>
          <w:lang w:eastAsia="en-GB"/>
        </w:rPr>
      </w:pPr>
      <w:r w:rsidRPr="00CC788B">
        <w:rPr>
          <w:rFonts w:ascii="Arial" w:eastAsia="Times New Roman" w:hAnsi="Arial" w:cs="Arial"/>
          <w:sz w:val="20"/>
          <w:szCs w:val="20"/>
          <w:lang w:eastAsia="en-GB"/>
        </w:rPr>
        <w:t xml:space="preserve">Is to work with all stakeholders to ensure we provide a nurturing, safe and successful environment where children are encouraged to become independent learners ready for what their future holds. </w:t>
      </w:r>
    </w:p>
    <w:p w:rsidR="00341C74" w:rsidRPr="00CC788B" w:rsidRDefault="00341C74" w:rsidP="001659EE">
      <w:pPr>
        <w:shd w:val="clear" w:color="auto" w:fill="FFFFFF"/>
        <w:spacing w:after="360" w:line="240" w:lineRule="auto"/>
        <w:jc w:val="both"/>
        <w:rPr>
          <w:rFonts w:ascii="Arial" w:eastAsia="Times New Roman" w:hAnsi="Arial" w:cs="Arial"/>
          <w:b/>
          <w:sz w:val="20"/>
          <w:szCs w:val="20"/>
          <w:lang w:eastAsia="en-GB"/>
        </w:rPr>
      </w:pPr>
      <w:r w:rsidRPr="00CC788B">
        <w:rPr>
          <w:rFonts w:ascii="Arial" w:eastAsia="Times New Roman" w:hAnsi="Arial" w:cs="Arial"/>
          <w:b/>
          <w:sz w:val="20"/>
          <w:szCs w:val="20"/>
          <w:lang w:eastAsia="en-GB"/>
        </w:rPr>
        <w:t>We aim to:</w:t>
      </w:r>
    </w:p>
    <w:p w:rsidR="001659EE" w:rsidRPr="00CC788B" w:rsidRDefault="00341C74" w:rsidP="001659EE">
      <w:pPr>
        <w:pStyle w:val="NoSpacing"/>
        <w:rPr>
          <w:rFonts w:ascii="Arial" w:hAnsi="Arial" w:cs="Arial"/>
          <w:sz w:val="20"/>
          <w:szCs w:val="20"/>
          <w:lang w:eastAsia="en-GB"/>
        </w:rPr>
      </w:pPr>
      <w:r w:rsidRPr="00CC788B">
        <w:rPr>
          <w:rFonts w:ascii="Arial" w:hAnsi="Arial" w:cs="Arial"/>
          <w:b/>
          <w:i/>
          <w:sz w:val="20"/>
          <w:szCs w:val="20"/>
          <w:lang w:eastAsia="en-GB"/>
        </w:rPr>
        <w:t>Inspire</w:t>
      </w:r>
      <w:r w:rsidRPr="00CC788B">
        <w:rPr>
          <w:rFonts w:ascii="Arial" w:hAnsi="Arial" w:cs="Arial"/>
          <w:sz w:val="20"/>
          <w:szCs w:val="20"/>
          <w:lang w:eastAsia="en-GB"/>
        </w:rPr>
        <w:t xml:space="preserve"> our children with the best the world has to offer whilst igniting a passion for learning, along with their enthu</w:t>
      </w:r>
      <w:r w:rsidR="001659EE" w:rsidRPr="00CC788B">
        <w:rPr>
          <w:rFonts w:ascii="Arial" w:hAnsi="Arial" w:cs="Arial"/>
          <w:sz w:val="20"/>
          <w:szCs w:val="20"/>
          <w:lang w:eastAsia="en-GB"/>
        </w:rPr>
        <w:t xml:space="preserve">siasm and curiosity to explore </w:t>
      </w:r>
    </w:p>
    <w:p w:rsidR="001659EE" w:rsidRPr="00CC788B" w:rsidRDefault="00341C74" w:rsidP="001659EE">
      <w:pPr>
        <w:pStyle w:val="NoSpacing"/>
        <w:rPr>
          <w:rFonts w:ascii="Arial" w:hAnsi="Arial" w:cs="Arial"/>
          <w:sz w:val="20"/>
          <w:szCs w:val="20"/>
          <w:lang w:eastAsia="en-GB"/>
        </w:rPr>
      </w:pPr>
      <w:r w:rsidRPr="00CC788B">
        <w:rPr>
          <w:rFonts w:ascii="Arial" w:hAnsi="Arial" w:cs="Arial"/>
          <w:b/>
          <w:i/>
          <w:sz w:val="20"/>
          <w:szCs w:val="20"/>
          <w:lang w:eastAsia="en-GB"/>
        </w:rPr>
        <w:t>Challenge</w:t>
      </w:r>
      <w:r w:rsidRPr="00CC788B">
        <w:rPr>
          <w:rFonts w:ascii="Arial" w:hAnsi="Arial" w:cs="Arial"/>
          <w:sz w:val="20"/>
          <w:szCs w:val="20"/>
          <w:lang w:eastAsia="en-GB"/>
        </w:rPr>
        <w:t xml:space="preserve"> our children so that they strive to achieve their </w:t>
      </w:r>
      <w:r w:rsidR="001659EE" w:rsidRPr="00CC788B">
        <w:rPr>
          <w:rFonts w:ascii="Arial" w:hAnsi="Arial" w:cs="Arial"/>
          <w:sz w:val="20"/>
          <w:szCs w:val="20"/>
          <w:lang w:eastAsia="en-GB"/>
        </w:rPr>
        <w:t>best, and to think to remember.</w:t>
      </w:r>
    </w:p>
    <w:p w:rsidR="001659EE" w:rsidRPr="00CC788B" w:rsidRDefault="00341C74" w:rsidP="001659EE">
      <w:pPr>
        <w:pStyle w:val="NoSpacing"/>
        <w:rPr>
          <w:rFonts w:ascii="Arial" w:hAnsi="Arial" w:cs="Arial"/>
          <w:sz w:val="20"/>
          <w:szCs w:val="20"/>
          <w:lang w:eastAsia="en-GB"/>
        </w:rPr>
      </w:pPr>
      <w:r w:rsidRPr="00CC788B">
        <w:rPr>
          <w:rFonts w:ascii="Arial" w:hAnsi="Arial" w:cs="Arial"/>
          <w:b/>
          <w:i/>
          <w:sz w:val="20"/>
          <w:szCs w:val="20"/>
          <w:lang w:eastAsia="en-GB"/>
        </w:rPr>
        <w:t>Grow</w:t>
      </w:r>
      <w:r w:rsidRPr="00CC788B">
        <w:rPr>
          <w:rFonts w:ascii="Arial" w:hAnsi="Arial" w:cs="Arial"/>
          <w:i/>
          <w:sz w:val="20"/>
          <w:szCs w:val="20"/>
          <w:lang w:eastAsia="en-GB"/>
        </w:rPr>
        <w:t xml:space="preserve"> </w:t>
      </w:r>
      <w:r w:rsidRPr="00CC788B">
        <w:rPr>
          <w:rFonts w:ascii="Arial" w:hAnsi="Arial" w:cs="Arial"/>
          <w:sz w:val="20"/>
          <w:szCs w:val="20"/>
          <w:lang w:eastAsia="en-GB"/>
        </w:rPr>
        <w:t>our children so that they can converse, share in relationships and academically succeed beyond their time with us; being truly motivated by the successes and development they have made over time.</w:t>
      </w:r>
    </w:p>
    <w:p w:rsidR="001659EE" w:rsidRPr="00CC788B" w:rsidRDefault="001659EE" w:rsidP="001659EE">
      <w:pPr>
        <w:pStyle w:val="NoSpacing"/>
        <w:rPr>
          <w:rFonts w:ascii="Arial" w:hAnsi="Arial" w:cs="Arial"/>
          <w:sz w:val="20"/>
          <w:szCs w:val="20"/>
          <w:lang w:eastAsia="en-GB"/>
        </w:rPr>
      </w:pPr>
    </w:p>
    <w:p w:rsidR="00341C74" w:rsidRPr="00CC788B" w:rsidRDefault="00341C74" w:rsidP="001659EE">
      <w:pPr>
        <w:shd w:val="clear" w:color="auto" w:fill="FFFFFF"/>
        <w:spacing w:after="360" w:line="240" w:lineRule="auto"/>
        <w:jc w:val="both"/>
        <w:rPr>
          <w:rFonts w:ascii="Arial" w:eastAsia="Times New Roman" w:hAnsi="Arial" w:cs="Arial"/>
          <w:b/>
          <w:sz w:val="20"/>
          <w:szCs w:val="20"/>
          <w:lang w:eastAsia="en-GB"/>
        </w:rPr>
      </w:pPr>
      <w:r w:rsidRPr="00CC788B">
        <w:rPr>
          <w:rFonts w:ascii="Arial" w:eastAsia="Times New Roman" w:hAnsi="Arial" w:cs="Arial"/>
          <w:b/>
          <w:sz w:val="20"/>
          <w:szCs w:val="20"/>
          <w:lang w:eastAsia="en-GB"/>
        </w:rPr>
        <w:t>We will do this by:</w:t>
      </w:r>
    </w:p>
    <w:p w:rsidR="00341C74" w:rsidRPr="00CC788B" w:rsidRDefault="00341C74" w:rsidP="001659EE">
      <w:pPr>
        <w:numPr>
          <w:ilvl w:val="0"/>
          <w:numId w:val="1"/>
        </w:numPr>
        <w:shd w:val="clear" w:color="auto" w:fill="FFFFFF"/>
        <w:spacing w:before="100" w:beforeAutospacing="1" w:after="100" w:afterAutospacing="1" w:line="240" w:lineRule="auto"/>
        <w:jc w:val="both"/>
        <w:rPr>
          <w:rFonts w:ascii="Arial" w:eastAsia="Times New Roman" w:hAnsi="Arial" w:cs="Arial"/>
          <w:sz w:val="20"/>
          <w:szCs w:val="20"/>
          <w:lang w:eastAsia="en-GB"/>
        </w:rPr>
      </w:pPr>
      <w:r w:rsidRPr="00CC788B">
        <w:rPr>
          <w:rFonts w:ascii="Arial" w:eastAsia="Times New Roman" w:hAnsi="Arial" w:cs="Arial"/>
          <w:sz w:val="20"/>
          <w:szCs w:val="20"/>
          <w:lang w:eastAsia="en-GB"/>
        </w:rPr>
        <w:t>Developing a love of learning</w:t>
      </w:r>
    </w:p>
    <w:p w:rsidR="00341C74" w:rsidRPr="00CC788B" w:rsidRDefault="00341C74" w:rsidP="001659EE">
      <w:pPr>
        <w:numPr>
          <w:ilvl w:val="0"/>
          <w:numId w:val="1"/>
        </w:numPr>
        <w:shd w:val="clear" w:color="auto" w:fill="FFFFFF"/>
        <w:spacing w:before="100" w:beforeAutospacing="1" w:after="100" w:afterAutospacing="1" w:line="240" w:lineRule="auto"/>
        <w:jc w:val="both"/>
        <w:rPr>
          <w:rFonts w:ascii="Arial" w:eastAsia="Times New Roman" w:hAnsi="Arial" w:cs="Arial"/>
          <w:sz w:val="20"/>
          <w:szCs w:val="20"/>
          <w:lang w:eastAsia="en-GB"/>
        </w:rPr>
      </w:pPr>
      <w:r w:rsidRPr="00CC788B">
        <w:rPr>
          <w:rFonts w:ascii="Arial" w:eastAsia="Times New Roman" w:hAnsi="Arial" w:cs="Arial"/>
          <w:sz w:val="20"/>
          <w:szCs w:val="20"/>
          <w:lang w:eastAsia="en-GB"/>
        </w:rPr>
        <w:t>Promoting wellbeing, self-confidence and self-esteem</w:t>
      </w:r>
    </w:p>
    <w:p w:rsidR="00341C74" w:rsidRPr="00CC788B" w:rsidRDefault="00341C74" w:rsidP="001659EE">
      <w:pPr>
        <w:numPr>
          <w:ilvl w:val="0"/>
          <w:numId w:val="1"/>
        </w:numPr>
        <w:shd w:val="clear" w:color="auto" w:fill="FFFFFF"/>
        <w:spacing w:before="100" w:beforeAutospacing="1" w:after="100" w:afterAutospacing="1" w:line="240" w:lineRule="auto"/>
        <w:jc w:val="both"/>
        <w:rPr>
          <w:rFonts w:ascii="Arial" w:eastAsia="Times New Roman" w:hAnsi="Arial" w:cs="Arial"/>
          <w:sz w:val="20"/>
          <w:szCs w:val="20"/>
          <w:lang w:eastAsia="en-GB"/>
        </w:rPr>
      </w:pPr>
      <w:r w:rsidRPr="00CC788B">
        <w:rPr>
          <w:rFonts w:ascii="Arial" w:eastAsia="Times New Roman" w:hAnsi="Arial" w:cs="Arial"/>
          <w:sz w:val="20"/>
          <w:szCs w:val="20"/>
          <w:lang w:eastAsia="en-GB"/>
        </w:rPr>
        <w:t xml:space="preserve">Using outdoors and nature to offer a holistic approach to learning </w:t>
      </w:r>
    </w:p>
    <w:p w:rsidR="00341C74" w:rsidRPr="00CC788B" w:rsidRDefault="00341C74" w:rsidP="001659EE">
      <w:pPr>
        <w:numPr>
          <w:ilvl w:val="0"/>
          <w:numId w:val="1"/>
        </w:numPr>
        <w:shd w:val="clear" w:color="auto" w:fill="FFFFFF"/>
        <w:spacing w:before="100" w:beforeAutospacing="1" w:after="100" w:afterAutospacing="1" w:line="240" w:lineRule="auto"/>
        <w:jc w:val="both"/>
        <w:rPr>
          <w:rFonts w:ascii="Arial" w:eastAsia="Times New Roman" w:hAnsi="Arial" w:cs="Arial"/>
          <w:sz w:val="20"/>
          <w:szCs w:val="20"/>
          <w:lang w:eastAsia="en-GB"/>
        </w:rPr>
      </w:pPr>
      <w:r w:rsidRPr="00CC788B">
        <w:rPr>
          <w:rFonts w:ascii="Arial" w:eastAsia="Times New Roman" w:hAnsi="Arial" w:cs="Arial"/>
          <w:sz w:val="20"/>
          <w:szCs w:val="20"/>
          <w:lang w:eastAsia="en-GB"/>
        </w:rPr>
        <w:t>Nurturing children to be independent and resilient</w:t>
      </w:r>
    </w:p>
    <w:p w:rsidR="00341C74" w:rsidRPr="00CC788B" w:rsidRDefault="00341C74" w:rsidP="001659EE">
      <w:pPr>
        <w:numPr>
          <w:ilvl w:val="0"/>
          <w:numId w:val="1"/>
        </w:numPr>
        <w:shd w:val="clear" w:color="auto" w:fill="FFFFFF"/>
        <w:spacing w:before="100" w:beforeAutospacing="1" w:after="100" w:afterAutospacing="1" w:line="240" w:lineRule="auto"/>
        <w:jc w:val="both"/>
        <w:rPr>
          <w:rFonts w:ascii="Arial" w:eastAsia="Times New Roman" w:hAnsi="Arial" w:cs="Arial"/>
          <w:sz w:val="20"/>
          <w:szCs w:val="20"/>
          <w:lang w:eastAsia="en-GB"/>
        </w:rPr>
      </w:pPr>
      <w:r w:rsidRPr="00CC788B">
        <w:rPr>
          <w:rFonts w:ascii="Arial" w:eastAsia="Times New Roman" w:hAnsi="Arial" w:cs="Arial"/>
          <w:sz w:val="20"/>
          <w:szCs w:val="20"/>
          <w:lang w:eastAsia="en-GB"/>
        </w:rPr>
        <w:t>Fostering an attitude of respect for ourselves and others whilst valuing differences in today’s society</w:t>
      </w:r>
    </w:p>
    <w:p w:rsidR="00341C74" w:rsidRPr="00CC788B" w:rsidRDefault="00341C74" w:rsidP="001659EE">
      <w:pPr>
        <w:numPr>
          <w:ilvl w:val="0"/>
          <w:numId w:val="1"/>
        </w:numPr>
        <w:shd w:val="clear" w:color="auto" w:fill="FFFFFF"/>
        <w:spacing w:before="100" w:beforeAutospacing="1" w:after="100" w:afterAutospacing="1" w:line="240" w:lineRule="auto"/>
        <w:jc w:val="both"/>
        <w:rPr>
          <w:rFonts w:ascii="Arial" w:eastAsia="Times New Roman" w:hAnsi="Arial" w:cs="Arial"/>
          <w:sz w:val="20"/>
          <w:szCs w:val="20"/>
          <w:lang w:eastAsia="en-GB"/>
        </w:rPr>
      </w:pPr>
      <w:r w:rsidRPr="00CC788B">
        <w:rPr>
          <w:rFonts w:ascii="Arial" w:eastAsia="Times New Roman" w:hAnsi="Arial" w:cs="Arial"/>
          <w:sz w:val="20"/>
          <w:szCs w:val="20"/>
          <w:lang w:eastAsia="en-GB"/>
        </w:rPr>
        <w:t>Encouraging children to be inquisitive and to take risks</w:t>
      </w:r>
    </w:p>
    <w:p w:rsidR="00341C74" w:rsidRPr="00CC788B" w:rsidRDefault="00341C74" w:rsidP="001659EE">
      <w:pPr>
        <w:numPr>
          <w:ilvl w:val="0"/>
          <w:numId w:val="1"/>
        </w:numPr>
        <w:shd w:val="clear" w:color="auto" w:fill="FFFFFF"/>
        <w:spacing w:before="100" w:beforeAutospacing="1" w:after="100" w:afterAutospacing="1" w:line="240" w:lineRule="auto"/>
        <w:jc w:val="both"/>
        <w:rPr>
          <w:rFonts w:ascii="Arial" w:eastAsia="Times New Roman" w:hAnsi="Arial" w:cs="Arial"/>
          <w:sz w:val="20"/>
          <w:szCs w:val="20"/>
          <w:lang w:eastAsia="en-GB"/>
        </w:rPr>
      </w:pPr>
      <w:r w:rsidRPr="00CC788B">
        <w:rPr>
          <w:rFonts w:ascii="Arial" w:eastAsia="Times New Roman" w:hAnsi="Arial" w:cs="Arial"/>
          <w:sz w:val="20"/>
          <w:szCs w:val="20"/>
          <w:lang w:eastAsia="en-GB"/>
        </w:rPr>
        <w:t>Enabling every child to achieve, and to prepare them for the next steps in their life</w:t>
      </w:r>
    </w:p>
    <w:p w:rsidR="00341C74" w:rsidRPr="00CC788B" w:rsidRDefault="00341C74" w:rsidP="001659EE">
      <w:pPr>
        <w:numPr>
          <w:ilvl w:val="0"/>
          <w:numId w:val="1"/>
        </w:numPr>
        <w:shd w:val="clear" w:color="auto" w:fill="FFFFFF"/>
        <w:spacing w:before="100" w:beforeAutospacing="1" w:after="100" w:afterAutospacing="1" w:line="240" w:lineRule="auto"/>
        <w:jc w:val="both"/>
        <w:rPr>
          <w:rFonts w:ascii="Arial" w:eastAsia="Times New Roman" w:hAnsi="Arial" w:cs="Arial"/>
          <w:sz w:val="20"/>
          <w:szCs w:val="20"/>
          <w:lang w:eastAsia="en-GB"/>
        </w:rPr>
      </w:pPr>
      <w:r w:rsidRPr="00CC788B">
        <w:rPr>
          <w:rFonts w:ascii="Arial" w:eastAsia="Times New Roman" w:hAnsi="Arial" w:cs="Arial"/>
          <w:sz w:val="20"/>
          <w:szCs w:val="20"/>
          <w:lang w:eastAsia="en-GB"/>
        </w:rPr>
        <w:t>Establishing an environment where success is recognised at all levels</w:t>
      </w:r>
    </w:p>
    <w:p w:rsidR="00341C74" w:rsidRPr="00CC788B" w:rsidRDefault="00341C74" w:rsidP="001659EE">
      <w:pPr>
        <w:numPr>
          <w:ilvl w:val="0"/>
          <w:numId w:val="1"/>
        </w:numPr>
        <w:shd w:val="clear" w:color="auto" w:fill="FFFFFF"/>
        <w:spacing w:before="100" w:beforeAutospacing="1" w:after="100" w:afterAutospacing="1" w:line="240" w:lineRule="auto"/>
        <w:jc w:val="both"/>
        <w:rPr>
          <w:rFonts w:ascii="Arial" w:eastAsia="Times New Roman" w:hAnsi="Arial" w:cs="Arial"/>
          <w:sz w:val="20"/>
          <w:szCs w:val="20"/>
          <w:lang w:eastAsia="en-GB"/>
        </w:rPr>
      </w:pPr>
      <w:r w:rsidRPr="00CC788B">
        <w:rPr>
          <w:rFonts w:ascii="Arial" w:eastAsia="Times New Roman" w:hAnsi="Arial" w:cs="Arial"/>
          <w:sz w:val="20"/>
          <w:szCs w:val="20"/>
          <w:lang w:eastAsia="en-GB"/>
        </w:rPr>
        <w:t>Ensuring that every individual is responsible for the choices they make</w:t>
      </w:r>
    </w:p>
    <w:p w:rsidR="00341C74" w:rsidRPr="00CC788B" w:rsidRDefault="00341C74" w:rsidP="001659EE">
      <w:pPr>
        <w:shd w:val="clear" w:color="auto" w:fill="FFFFFF"/>
        <w:spacing w:after="0" w:line="240" w:lineRule="auto"/>
        <w:jc w:val="both"/>
        <w:textAlignment w:val="baseline"/>
        <w:rPr>
          <w:rFonts w:ascii="Arial" w:eastAsia="Times New Roman" w:hAnsi="Arial" w:cs="Arial"/>
          <w:b/>
          <w:bCs/>
          <w:color w:val="000000"/>
          <w:sz w:val="20"/>
          <w:szCs w:val="20"/>
          <w:u w:val="single"/>
          <w:bdr w:val="none" w:sz="0" w:space="0" w:color="auto" w:frame="1"/>
          <w:shd w:val="clear" w:color="auto" w:fill="FFFFFF"/>
          <w:lang w:eastAsia="en-GB"/>
        </w:rPr>
      </w:pPr>
      <w:r w:rsidRPr="00CC788B">
        <w:rPr>
          <w:rFonts w:ascii="Arial" w:eastAsia="Times New Roman" w:hAnsi="Arial" w:cs="Arial"/>
          <w:b/>
          <w:bCs/>
          <w:color w:val="000000"/>
          <w:sz w:val="20"/>
          <w:szCs w:val="20"/>
          <w:u w:val="single"/>
          <w:bdr w:val="none" w:sz="0" w:space="0" w:color="auto" w:frame="1"/>
          <w:shd w:val="clear" w:color="auto" w:fill="FFFFFF"/>
          <w:lang w:eastAsia="en-GB"/>
        </w:rPr>
        <w:t>Our Core Values</w:t>
      </w:r>
    </w:p>
    <w:p w:rsidR="00341C74" w:rsidRPr="00CC788B" w:rsidRDefault="00341C74" w:rsidP="001659EE">
      <w:pPr>
        <w:shd w:val="clear" w:color="auto" w:fill="FFFFFF"/>
        <w:spacing w:after="0" w:line="240" w:lineRule="auto"/>
        <w:jc w:val="both"/>
        <w:textAlignment w:val="baseline"/>
        <w:rPr>
          <w:rFonts w:ascii="Arial" w:eastAsia="Times New Roman" w:hAnsi="Arial" w:cs="Arial"/>
          <w:b/>
          <w:bCs/>
          <w:color w:val="000000"/>
          <w:sz w:val="20"/>
          <w:szCs w:val="20"/>
          <w:bdr w:val="none" w:sz="0" w:space="0" w:color="auto" w:frame="1"/>
          <w:shd w:val="clear" w:color="auto" w:fill="FFFFFF"/>
          <w:lang w:eastAsia="en-GB"/>
        </w:rPr>
      </w:pPr>
    </w:p>
    <w:p w:rsidR="00341C74" w:rsidRPr="00CC788B" w:rsidRDefault="00341C74" w:rsidP="001659EE">
      <w:pPr>
        <w:shd w:val="clear" w:color="auto" w:fill="FFFFFF"/>
        <w:spacing w:after="360" w:line="240" w:lineRule="auto"/>
        <w:jc w:val="both"/>
        <w:rPr>
          <w:rFonts w:ascii="Arial" w:eastAsia="Times New Roman" w:hAnsi="Arial" w:cs="Arial"/>
          <w:b/>
          <w:sz w:val="20"/>
          <w:szCs w:val="20"/>
          <w:lang w:eastAsia="en-GB"/>
        </w:rPr>
      </w:pPr>
      <w:r w:rsidRPr="00CC788B">
        <w:rPr>
          <w:rFonts w:ascii="Arial" w:eastAsia="Times New Roman" w:hAnsi="Arial" w:cs="Arial"/>
          <w:b/>
          <w:sz w:val="20"/>
          <w:szCs w:val="20"/>
          <w:lang w:eastAsia="en-GB"/>
        </w:rPr>
        <w:t>We value:</w:t>
      </w:r>
    </w:p>
    <w:p w:rsidR="001659EE" w:rsidRPr="00CC788B" w:rsidRDefault="001659EE" w:rsidP="001659EE">
      <w:pPr>
        <w:numPr>
          <w:ilvl w:val="0"/>
          <w:numId w:val="2"/>
        </w:numPr>
        <w:shd w:val="clear" w:color="auto" w:fill="FFFFFF"/>
        <w:spacing w:before="100" w:beforeAutospacing="1" w:after="100" w:afterAutospacing="1" w:line="240" w:lineRule="auto"/>
        <w:jc w:val="both"/>
        <w:rPr>
          <w:rFonts w:ascii="Arial" w:eastAsia="Times New Roman" w:hAnsi="Arial" w:cs="Arial"/>
          <w:sz w:val="20"/>
          <w:szCs w:val="20"/>
          <w:lang w:eastAsia="en-GB"/>
        </w:rPr>
        <w:sectPr w:rsidR="001659EE" w:rsidRPr="00CC788B" w:rsidSect="001659EE">
          <w:pgSz w:w="16838" w:h="11906" w:orient="landscape" w:code="9"/>
          <w:pgMar w:top="720" w:right="720" w:bottom="720" w:left="720" w:header="709" w:footer="709" w:gutter="0"/>
          <w:cols w:space="708"/>
          <w:docGrid w:linePitch="360"/>
        </w:sectPr>
      </w:pPr>
    </w:p>
    <w:p w:rsidR="00341C74" w:rsidRPr="00CC788B" w:rsidRDefault="00341C74" w:rsidP="001659EE">
      <w:pPr>
        <w:numPr>
          <w:ilvl w:val="0"/>
          <w:numId w:val="2"/>
        </w:numPr>
        <w:shd w:val="clear" w:color="auto" w:fill="FFFFFF"/>
        <w:spacing w:before="100" w:beforeAutospacing="1" w:after="100" w:afterAutospacing="1" w:line="240" w:lineRule="auto"/>
        <w:jc w:val="both"/>
        <w:rPr>
          <w:rFonts w:ascii="Arial" w:eastAsia="Times New Roman" w:hAnsi="Arial" w:cs="Arial"/>
          <w:sz w:val="20"/>
          <w:szCs w:val="20"/>
          <w:lang w:eastAsia="en-GB"/>
        </w:rPr>
      </w:pPr>
      <w:r w:rsidRPr="00CC788B">
        <w:rPr>
          <w:rFonts w:ascii="Arial" w:eastAsia="Times New Roman" w:hAnsi="Arial" w:cs="Arial"/>
          <w:sz w:val="20"/>
          <w:szCs w:val="20"/>
          <w:lang w:eastAsia="en-GB"/>
        </w:rPr>
        <w:t>Responsibility</w:t>
      </w:r>
    </w:p>
    <w:p w:rsidR="00341C74" w:rsidRPr="00CC788B" w:rsidRDefault="00341C74" w:rsidP="001659EE">
      <w:pPr>
        <w:numPr>
          <w:ilvl w:val="0"/>
          <w:numId w:val="2"/>
        </w:numPr>
        <w:shd w:val="clear" w:color="auto" w:fill="FFFFFF"/>
        <w:spacing w:before="100" w:beforeAutospacing="1" w:after="100" w:afterAutospacing="1" w:line="240" w:lineRule="auto"/>
        <w:jc w:val="both"/>
        <w:rPr>
          <w:rFonts w:ascii="Arial" w:eastAsia="Times New Roman" w:hAnsi="Arial" w:cs="Arial"/>
          <w:sz w:val="20"/>
          <w:szCs w:val="20"/>
          <w:lang w:eastAsia="en-GB"/>
        </w:rPr>
      </w:pPr>
      <w:r w:rsidRPr="00CC788B">
        <w:rPr>
          <w:rFonts w:ascii="Arial" w:eastAsia="Times New Roman" w:hAnsi="Arial" w:cs="Arial"/>
          <w:sz w:val="20"/>
          <w:szCs w:val="20"/>
          <w:lang w:eastAsia="en-GB"/>
        </w:rPr>
        <w:t>Respect</w:t>
      </w:r>
    </w:p>
    <w:p w:rsidR="00341C74" w:rsidRPr="00CC788B" w:rsidRDefault="00341C74" w:rsidP="001659EE">
      <w:pPr>
        <w:numPr>
          <w:ilvl w:val="0"/>
          <w:numId w:val="2"/>
        </w:numPr>
        <w:shd w:val="clear" w:color="auto" w:fill="FFFFFF"/>
        <w:spacing w:before="100" w:beforeAutospacing="1" w:after="100" w:afterAutospacing="1" w:line="240" w:lineRule="auto"/>
        <w:jc w:val="both"/>
        <w:rPr>
          <w:rFonts w:ascii="Arial" w:eastAsia="Times New Roman" w:hAnsi="Arial" w:cs="Arial"/>
          <w:sz w:val="20"/>
          <w:szCs w:val="20"/>
          <w:lang w:eastAsia="en-GB"/>
        </w:rPr>
      </w:pPr>
      <w:r w:rsidRPr="00CC788B">
        <w:rPr>
          <w:rFonts w:ascii="Arial" w:eastAsia="Times New Roman" w:hAnsi="Arial" w:cs="Arial"/>
          <w:sz w:val="20"/>
          <w:szCs w:val="20"/>
          <w:lang w:eastAsia="en-GB"/>
        </w:rPr>
        <w:t>Happiness</w:t>
      </w:r>
    </w:p>
    <w:p w:rsidR="00341C74" w:rsidRPr="00CC788B" w:rsidRDefault="00341C74" w:rsidP="001659EE">
      <w:pPr>
        <w:numPr>
          <w:ilvl w:val="0"/>
          <w:numId w:val="2"/>
        </w:numPr>
        <w:shd w:val="clear" w:color="auto" w:fill="FFFFFF"/>
        <w:spacing w:before="100" w:beforeAutospacing="1" w:after="100" w:afterAutospacing="1" w:line="240" w:lineRule="auto"/>
        <w:jc w:val="both"/>
        <w:rPr>
          <w:rFonts w:ascii="Arial" w:eastAsia="Times New Roman" w:hAnsi="Arial" w:cs="Arial"/>
          <w:sz w:val="20"/>
          <w:szCs w:val="20"/>
          <w:lang w:eastAsia="en-GB"/>
        </w:rPr>
      </w:pPr>
      <w:r w:rsidRPr="00CC788B">
        <w:rPr>
          <w:rFonts w:ascii="Arial" w:eastAsia="Times New Roman" w:hAnsi="Arial" w:cs="Arial"/>
          <w:sz w:val="20"/>
          <w:szCs w:val="20"/>
          <w:lang w:eastAsia="en-GB"/>
        </w:rPr>
        <w:t>Honesty</w:t>
      </w:r>
    </w:p>
    <w:p w:rsidR="00341C74" w:rsidRPr="00CC788B" w:rsidRDefault="00341C74" w:rsidP="001659EE">
      <w:pPr>
        <w:numPr>
          <w:ilvl w:val="0"/>
          <w:numId w:val="2"/>
        </w:numPr>
        <w:shd w:val="clear" w:color="auto" w:fill="FFFFFF"/>
        <w:spacing w:before="100" w:beforeAutospacing="1" w:after="100" w:afterAutospacing="1" w:line="240" w:lineRule="auto"/>
        <w:jc w:val="both"/>
        <w:rPr>
          <w:rFonts w:ascii="Arial" w:eastAsia="Times New Roman" w:hAnsi="Arial" w:cs="Arial"/>
          <w:sz w:val="20"/>
          <w:szCs w:val="20"/>
          <w:lang w:eastAsia="en-GB"/>
        </w:rPr>
      </w:pPr>
      <w:r w:rsidRPr="00CC788B">
        <w:rPr>
          <w:rFonts w:ascii="Arial" w:eastAsia="Times New Roman" w:hAnsi="Arial" w:cs="Arial"/>
          <w:sz w:val="20"/>
          <w:szCs w:val="20"/>
          <w:lang w:eastAsia="en-GB"/>
        </w:rPr>
        <w:t>Courage</w:t>
      </w:r>
    </w:p>
    <w:p w:rsidR="00341C74" w:rsidRPr="00CC788B" w:rsidRDefault="00341C74" w:rsidP="001659EE">
      <w:pPr>
        <w:numPr>
          <w:ilvl w:val="0"/>
          <w:numId w:val="2"/>
        </w:numPr>
        <w:shd w:val="clear" w:color="auto" w:fill="FFFFFF"/>
        <w:spacing w:before="100" w:beforeAutospacing="1" w:after="100" w:afterAutospacing="1" w:line="240" w:lineRule="auto"/>
        <w:jc w:val="both"/>
        <w:rPr>
          <w:rFonts w:ascii="Arial" w:eastAsia="Times New Roman" w:hAnsi="Arial" w:cs="Arial"/>
          <w:sz w:val="20"/>
          <w:szCs w:val="20"/>
          <w:lang w:eastAsia="en-GB"/>
        </w:rPr>
      </w:pPr>
      <w:r w:rsidRPr="00CC788B">
        <w:rPr>
          <w:rFonts w:ascii="Arial" w:eastAsia="Times New Roman" w:hAnsi="Arial" w:cs="Arial"/>
          <w:sz w:val="20"/>
          <w:szCs w:val="20"/>
          <w:lang w:eastAsia="en-GB"/>
        </w:rPr>
        <w:t>Resilience – the idea of bouncing back</w:t>
      </w:r>
    </w:p>
    <w:p w:rsidR="001659EE" w:rsidRPr="00CC788B" w:rsidRDefault="00C03BFF" w:rsidP="001659EE">
      <w:pPr>
        <w:numPr>
          <w:ilvl w:val="0"/>
          <w:numId w:val="2"/>
        </w:numPr>
        <w:shd w:val="clear" w:color="auto" w:fill="FFFFFF"/>
        <w:spacing w:before="100" w:beforeAutospacing="1" w:after="100" w:afterAutospacing="1" w:line="240" w:lineRule="auto"/>
        <w:jc w:val="both"/>
        <w:rPr>
          <w:rFonts w:ascii="Arial" w:eastAsia="Times New Roman" w:hAnsi="Arial" w:cs="Arial"/>
          <w:sz w:val="20"/>
          <w:szCs w:val="20"/>
          <w:lang w:eastAsia="en-GB"/>
        </w:rPr>
      </w:pPr>
      <w:r w:rsidRPr="00CC788B">
        <w:rPr>
          <w:rFonts w:ascii="Arial" w:eastAsia="Times New Roman" w:hAnsi="Arial" w:cs="Arial"/>
          <w:sz w:val="20"/>
          <w:szCs w:val="20"/>
          <w:lang w:eastAsia="en-GB"/>
        </w:rPr>
        <w:t xml:space="preserve">Curiosity </w:t>
      </w:r>
    </w:p>
    <w:p w:rsidR="001659EE" w:rsidRPr="00CC788B" w:rsidRDefault="001659EE" w:rsidP="001659EE">
      <w:pPr>
        <w:shd w:val="clear" w:color="auto" w:fill="FFFFFF"/>
        <w:spacing w:after="0" w:line="240" w:lineRule="auto"/>
        <w:jc w:val="both"/>
        <w:textAlignment w:val="baseline"/>
        <w:rPr>
          <w:rFonts w:ascii="Arial" w:eastAsia="Times New Roman" w:hAnsi="Arial" w:cs="Arial"/>
          <w:b/>
          <w:bCs/>
          <w:color w:val="000000"/>
          <w:sz w:val="20"/>
          <w:szCs w:val="20"/>
          <w:u w:val="single"/>
          <w:bdr w:val="none" w:sz="0" w:space="0" w:color="auto" w:frame="1"/>
          <w:shd w:val="clear" w:color="auto" w:fill="FFFFFF"/>
          <w:lang w:eastAsia="en-GB"/>
        </w:rPr>
        <w:sectPr w:rsidR="001659EE" w:rsidRPr="00CC788B" w:rsidSect="001659EE">
          <w:type w:val="continuous"/>
          <w:pgSz w:w="16838" w:h="11906" w:orient="landscape" w:code="9"/>
          <w:pgMar w:top="720" w:right="720" w:bottom="720" w:left="720" w:header="709" w:footer="709" w:gutter="0"/>
          <w:cols w:num="2" w:space="708"/>
          <w:docGrid w:linePitch="360"/>
        </w:sectPr>
      </w:pPr>
    </w:p>
    <w:p w:rsidR="00341C74" w:rsidRPr="00CC788B" w:rsidRDefault="00341C74" w:rsidP="001659EE">
      <w:pPr>
        <w:shd w:val="clear" w:color="auto" w:fill="FFFFFF"/>
        <w:spacing w:after="0" w:line="240" w:lineRule="auto"/>
        <w:jc w:val="both"/>
        <w:textAlignment w:val="baseline"/>
        <w:rPr>
          <w:rFonts w:ascii="Arial" w:eastAsia="Times New Roman" w:hAnsi="Arial" w:cs="Arial"/>
          <w:b/>
          <w:bCs/>
          <w:color w:val="000000"/>
          <w:sz w:val="20"/>
          <w:szCs w:val="20"/>
          <w:u w:val="single"/>
          <w:bdr w:val="none" w:sz="0" w:space="0" w:color="auto" w:frame="1"/>
          <w:shd w:val="clear" w:color="auto" w:fill="FFFFFF"/>
          <w:lang w:eastAsia="en-GB"/>
        </w:rPr>
      </w:pPr>
    </w:p>
    <w:p w:rsidR="001659EE" w:rsidRPr="00CC788B" w:rsidRDefault="001659EE" w:rsidP="001659EE">
      <w:pPr>
        <w:shd w:val="clear" w:color="auto" w:fill="FFFFFF"/>
        <w:spacing w:after="0" w:line="240" w:lineRule="auto"/>
        <w:jc w:val="both"/>
        <w:textAlignment w:val="baseline"/>
        <w:rPr>
          <w:rFonts w:ascii="Arial" w:eastAsia="Times New Roman" w:hAnsi="Arial" w:cs="Arial"/>
          <w:bCs/>
          <w:color w:val="000000"/>
          <w:sz w:val="20"/>
          <w:szCs w:val="20"/>
          <w:bdr w:val="none" w:sz="0" w:space="0" w:color="auto" w:frame="1"/>
          <w:shd w:val="clear" w:color="auto" w:fill="FFFFFF"/>
          <w:lang w:eastAsia="en-GB"/>
        </w:rPr>
      </w:pPr>
      <w:r w:rsidRPr="00CC788B">
        <w:rPr>
          <w:rFonts w:ascii="Arial" w:eastAsia="Times New Roman" w:hAnsi="Arial" w:cs="Arial"/>
          <w:bCs/>
          <w:color w:val="000000"/>
          <w:sz w:val="20"/>
          <w:szCs w:val="20"/>
          <w:bdr w:val="none" w:sz="0" w:space="0" w:color="auto" w:frame="1"/>
          <w:shd w:val="clear" w:color="auto" w:fill="FFFFFF"/>
          <w:lang w:eastAsia="en-GB"/>
        </w:rPr>
        <w:t xml:space="preserve">Whilst these values act as our core values, from them, often other values are expressed and celebrated in response to the needs of our children. We always make sure we link ideas back to these values to ensure children understand the link. </w:t>
      </w:r>
    </w:p>
    <w:p w:rsidR="00341C74" w:rsidRPr="008B0FC6" w:rsidRDefault="00341C74" w:rsidP="001659EE">
      <w:pPr>
        <w:framePr w:hSpace="180" w:wrap="around" w:vAnchor="page" w:hAnchor="margin" w:xAlign="center" w:y="1197"/>
        <w:jc w:val="both"/>
        <w:rPr>
          <w:rFonts w:ascii="Arial" w:hAnsi="Arial" w:cs="Arial"/>
          <w:sz w:val="24"/>
          <w:szCs w:val="24"/>
        </w:rPr>
        <w:sectPr w:rsidR="00341C74" w:rsidRPr="008B0FC6" w:rsidSect="001659EE">
          <w:type w:val="continuous"/>
          <w:pgSz w:w="16838" w:h="11906" w:orient="landscape" w:code="9"/>
          <w:pgMar w:top="720" w:right="720" w:bottom="720" w:left="720" w:header="709" w:footer="709" w:gutter="0"/>
          <w:cols w:space="708"/>
          <w:docGrid w:linePitch="360"/>
        </w:sectPr>
      </w:pPr>
      <w:bookmarkStart w:id="0" w:name="_Hlk73518355"/>
    </w:p>
    <w:tbl>
      <w:tblPr>
        <w:tblStyle w:val="TableGrid"/>
        <w:tblW w:w="15623" w:type="dxa"/>
        <w:tblLook w:val="04A0" w:firstRow="1" w:lastRow="0" w:firstColumn="1" w:lastColumn="0" w:noHBand="0" w:noVBand="1"/>
      </w:tblPr>
      <w:tblGrid>
        <w:gridCol w:w="15623"/>
      </w:tblGrid>
      <w:tr w:rsidR="00F85CB4" w:rsidRPr="00CC788B" w:rsidTr="00B4560B">
        <w:trPr>
          <w:trHeight w:val="132"/>
        </w:trPr>
        <w:tc>
          <w:tcPr>
            <w:tcW w:w="15623" w:type="dxa"/>
            <w:shd w:val="clear" w:color="auto" w:fill="C00000"/>
          </w:tcPr>
          <w:bookmarkEnd w:id="0"/>
          <w:p w:rsidR="00F85CB4" w:rsidRPr="00CC788B" w:rsidRDefault="00CC788B" w:rsidP="00CC788B">
            <w:pPr>
              <w:jc w:val="center"/>
              <w:rPr>
                <w:rFonts w:ascii="Arial" w:hAnsi="Arial" w:cs="Arial"/>
                <w:b/>
                <w:bCs/>
                <w:sz w:val="20"/>
                <w:szCs w:val="20"/>
              </w:rPr>
            </w:pPr>
            <w:r w:rsidRPr="00CC788B">
              <w:rPr>
                <w:rFonts w:ascii="Arial" w:hAnsi="Arial" w:cs="Arial"/>
                <w:b/>
                <w:bCs/>
                <w:sz w:val="20"/>
                <w:szCs w:val="20"/>
              </w:rPr>
              <w:lastRenderedPageBreak/>
              <w:t xml:space="preserve">Roundwood Primary School – </w:t>
            </w:r>
            <w:r w:rsidR="00F85CB4" w:rsidRPr="00CC788B">
              <w:rPr>
                <w:rFonts w:ascii="Arial" w:hAnsi="Arial" w:cs="Arial"/>
                <w:b/>
                <w:bCs/>
                <w:sz w:val="20"/>
                <w:szCs w:val="20"/>
              </w:rPr>
              <w:t>S</w:t>
            </w:r>
            <w:r w:rsidRPr="00CC788B">
              <w:rPr>
                <w:rFonts w:ascii="Arial" w:hAnsi="Arial" w:cs="Arial"/>
                <w:b/>
                <w:bCs/>
                <w:sz w:val="20"/>
                <w:szCs w:val="20"/>
              </w:rPr>
              <w:t xml:space="preserve">elf </w:t>
            </w:r>
            <w:r w:rsidR="00F85CB4" w:rsidRPr="00CC788B">
              <w:rPr>
                <w:rFonts w:ascii="Arial" w:hAnsi="Arial" w:cs="Arial"/>
                <w:b/>
                <w:bCs/>
                <w:sz w:val="20"/>
                <w:szCs w:val="20"/>
              </w:rPr>
              <w:t>E</w:t>
            </w:r>
            <w:r w:rsidRPr="00CC788B">
              <w:rPr>
                <w:rFonts w:ascii="Arial" w:hAnsi="Arial" w:cs="Arial"/>
                <w:b/>
                <w:bCs/>
                <w:sz w:val="20"/>
                <w:szCs w:val="20"/>
              </w:rPr>
              <w:t xml:space="preserve">valuation </w:t>
            </w:r>
            <w:r w:rsidR="00F85CB4" w:rsidRPr="00CC788B">
              <w:rPr>
                <w:rFonts w:ascii="Arial" w:hAnsi="Arial" w:cs="Arial"/>
                <w:b/>
                <w:bCs/>
                <w:sz w:val="20"/>
                <w:szCs w:val="20"/>
              </w:rPr>
              <w:t>F</w:t>
            </w:r>
            <w:r w:rsidRPr="00CC788B">
              <w:rPr>
                <w:rFonts w:ascii="Arial" w:hAnsi="Arial" w:cs="Arial"/>
                <w:b/>
                <w:bCs/>
                <w:sz w:val="20"/>
                <w:szCs w:val="20"/>
              </w:rPr>
              <w:t xml:space="preserve">orm – </w:t>
            </w:r>
            <w:r w:rsidR="00F85CB4" w:rsidRPr="00CC788B">
              <w:rPr>
                <w:rFonts w:ascii="Arial" w:hAnsi="Arial" w:cs="Arial"/>
                <w:b/>
                <w:bCs/>
                <w:sz w:val="20"/>
                <w:szCs w:val="20"/>
              </w:rPr>
              <w:t xml:space="preserve"> 2023 – 2024</w:t>
            </w:r>
          </w:p>
        </w:tc>
      </w:tr>
      <w:tr w:rsidR="00F85CB4" w:rsidRPr="00CC788B" w:rsidTr="00B4560B">
        <w:trPr>
          <w:trHeight w:val="224"/>
        </w:trPr>
        <w:tc>
          <w:tcPr>
            <w:tcW w:w="15623" w:type="dxa"/>
            <w:shd w:val="clear" w:color="auto" w:fill="C00000"/>
          </w:tcPr>
          <w:p w:rsidR="00F85CB4" w:rsidRPr="00CC788B" w:rsidRDefault="00F85CB4" w:rsidP="009B72D8">
            <w:pPr>
              <w:jc w:val="center"/>
              <w:rPr>
                <w:rFonts w:ascii="Arial" w:hAnsi="Arial" w:cs="Arial"/>
                <w:b/>
                <w:bCs/>
                <w:sz w:val="20"/>
                <w:szCs w:val="20"/>
              </w:rPr>
            </w:pPr>
            <w:r w:rsidRPr="00CC788B">
              <w:rPr>
                <w:rFonts w:ascii="Arial" w:hAnsi="Arial" w:cs="Arial"/>
                <w:b/>
                <w:bCs/>
                <w:sz w:val="20"/>
                <w:szCs w:val="20"/>
              </w:rPr>
              <w:t>Quality of Education</w:t>
            </w:r>
          </w:p>
        </w:tc>
      </w:tr>
      <w:tr w:rsidR="00F85CB4" w:rsidRPr="00CC788B" w:rsidTr="00B4560B">
        <w:trPr>
          <w:trHeight w:val="8100"/>
        </w:trPr>
        <w:tc>
          <w:tcPr>
            <w:tcW w:w="15623" w:type="dxa"/>
          </w:tcPr>
          <w:p w:rsidR="00F85CB4" w:rsidRPr="00B4560B" w:rsidRDefault="00F85CB4" w:rsidP="009B72D8">
            <w:pPr>
              <w:spacing w:before="100" w:beforeAutospacing="1" w:after="100" w:afterAutospacing="1"/>
              <w:jc w:val="both"/>
              <w:rPr>
                <w:rFonts w:ascii="Arial" w:eastAsia="Times New Roman" w:hAnsi="Arial" w:cs="Arial"/>
                <w:sz w:val="2"/>
                <w:szCs w:val="2"/>
              </w:rPr>
            </w:pPr>
          </w:p>
          <w:p w:rsidR="00F85CB4" w:rsidRPr="00CC788B" w:rsidRDefault="00F85CB4" w:rsidP="009B72D8">
            <w:pPr>
              <w:spacing w:before="100" w:beforeAutospacing="1" w:after="100" w:afterAutospacing="1"/>
              <w:jc w:val="both"/>
              <w:rPr>
                <w:rFonts w:ascii="Arial" w:eastAsia="Times New Roman" w:hAnsi="Arial" w:cs="Arial"/>
                <w:sz w:val="20"/>
                <w:szCs w:val="20"/>
              </w:rPr>
            </w:pPr>
            <w:r w:rsidRPr="00CC788B">
              <w:rPr>
                <w:rFonts w:ascii="Arial" w:eastAsia="Times New Roman" w:hAnsi="Arial" w:cs="Arial"/>
                <w:sz w:val="20"/>
                <w:szCs w:val="20"/>
              </w:rPr>
              <w:t>We are proud to report that Roundwood Primary School has been graded as 'Good' for the Quality of Education in our latest Ofsted inspection. This aligns with our own self-assessment, as we believe we are providing a high-quality education for our pupils.</w:t>
            </w:r>
          </w:p>
          <w:p w:rsidR="00F85CB4" w:rsidRPr="00CC788B" w:rsidRDefault="00F85CB4" w:rsidP="009B72D8">
            <w:pPr>
              <w:spacing w:before="100" w:beforeAutospacing="1" w:after="100" w:afterAutospacing="1"/>
              <w:jc w:val="both"/>
              <w:rPr>
                <w:rFonts w:ascii="Arial" w:eastAsia="Times New Roman" w:hAnsi="Arial" w:cs="Arial"/>
                <w:sz w:val="20"/>
                <w:szCs w:val="20"/>
              </w:rPr>
            </w:pPr>
            <w:r w:rsidRPr="00CC788B">
              <w:rPr>
                <w:rFonts w:ascii="Arial" w:eastAsia="Times New Roman" w:hAnsi="Arial" w:cs="Arial"/>
                <w:sz w:val="20"/>
                <w:szCs w:val="20"/>
              </w:rPr>
              <w:t>Our curriculum is well-designed and sequenced, with leaders ensuring that the essential knowledge pupils need to learn is clearly laid out. As noted by Ofsted, "Leaders have designed a well-sequenced curriculum. They have planned the essential knowledge pupils need to learn and ensured that this is clearly laid out. They plan what children need to know from early years through to Year 6. This builds pupils' knowledge as they move through school."</w:t>
            </w:r>
          </w:p>
          <w:p w:rsidR="00F85CB4" w:rsidRPr="00CC788B" w:rsidRDefault="00F85CB4" w:rsidP="009B72D8">
            <w:pPr>
              <w:spacing w:before="100" w:beforeAutospacing="1" w:after="100" w:afterAutospacing="1"/>
              <w:jc w:val="both"/>
              <w:rPr>
                <w:rFonts w:ascii="Arial" w:eastAsia="Times New Roman" w:hAnsi="Arial" w:cs="Arial"/>
                <w:sz w:val="20"/>
                <w:szCs w:val="20"/>
              </w:rPr>
            </w:pPr>
            <w:r w:rsidRPr="00CC788B">
              <w:rPr>
                <w:rFonts w:ascii="Arial" w:eastAsia="Times New Roman" w:hAnsi="Arial" w:cs="Arial"/>
                <w:sz w:val="20"/>
                <w:szCs w:val="20"/>
              </w:rPr>
              <w:t xml:space="preserve">The delivery of our curriculum is a particular strength, with Ofsted recognising that "In most subjects the quality of curriculum delivery is strong." Our teachers demonstrate strong subject knowledge and expertise, which they use effectively to model high standards of spoken language and support pupils' learning. </w:t>
            </w:r>
          </w:p>
          <w:p w:rsidR="00F85CB4" w:rsidRPr="00CC788B" w:rsidRDefault="00F85CB4" w:rsidP="009B72D8">
            <w:pPr>
              <w:spacing w:before="100" w:beforeAutospacing="1" w:after="100" w:afterAutospacing="1"/>
              <w:jc w:val="both"/>
              <w:rPr>
                <w:rFonts w:ascii="Arial" w:eastAsia="Times New Roman" w:hAnsi="Arial" w:cs="Arial"/>
                <w:sz w:val="20"/>
                <w:szCs w:val="20"/>
              </w:rPr>
            </w:pPr>
            <w:r w:rsidRPr="00CC788B">
              <w:rPr>
                <w:rFonts w:ascii="Arial" w:eastAsia="Times New Roman" w:hAnsi="Arial" w:cs="Arial"/>
                <w:sz w:val="20"/>
                <w:szCs w:val="20"/>
              </w:rPr>
              <w:t>We have made reading a priority across the school, starting from the moment children enter our Reception classes. Our systematic approach to teaching phonics, coupled with the provision of well-matched reading books. Ofsted noted that "Leaders make reading a priority. This begins as soon as children start school. Children in the Reception Year are immersed in stories, songs and rich discussions. Leaders have clear expectations of the order in which phonics should be taught and learned."</w:t>
            </w:r>
          </w:p>
          <w:p w:rsidR="00F85CB4" w:rsidRPr="00CC788B" w:rsidRDefault="00F85CB4" w:rsidP="009B72D8">
            <w:pPr>
              <w:spacing w:before="100" w:beforeAutospacing="1" w:after="100" w:afterAutospacing="1"/>
              <w:jc w:val="both"/>
              <w:rPr>
                <w:rFonts w:ascii="Arial" w:eastAsia="Times New Roman" w:hAnsi="Arial" w:cs="Arial"/>
                <w:sz w:val="20"/>
                <w:szCs w:val="20"/>
              </w:rPr>
            </w:pPr>
            <w:r w:rsidRPr="00CC788B">
              <w:rPr>
                <w:rFonts w:ascii="Arial" w:eastAsia="Times New Roman" w:hAnsi="Arial" w:cs="Arial"/>
                <w:sz w:val="20"/>
                <w:szCs w:val="20"/>
              </w:rPr>
              <w:t>In mathematics, our teaching of key concepts is consistent throughout the school, with a strong focus on pupils regularly revisiting and applying their learning. Ofsted recognised that "Mathematics is taught well. The teaching of key mathematical concepts is consistent throughout the school. This begins in the early years, where children explore numbers as soon as they start school."</w:t>
            </w:r>
          </w:p>
          <w:p w:rsidR="00F85CB4" w:rsidRPr="00CC788B" w:rsidRDefault="00F85CB4" w:rsidP="009B72D8">
            <w:pPr>
              <w:spacing w:before="100" w:beforeAutospacing="1" w:after="100" w:afterAutospacing="1"/>
              <w:jc w:val="both"/>
              <w:rPr>
                <w:rFonts w:ascii="Arial" w:eastAsia="Times New Roman" w:hAnsi="Arial" w:cs="Arial"/>
                <w:sz w:val="20"/>
                <w:szCs w:val="20"/>
              </w:rPr>
            </w:pPr>
            <w:r w:rsidRPr="00CC788B">
              <w:rPr>
                <w:rFonts w:ascii="Arial" w:eastAsia="Times New Roman" w:hAnsi="Arial" w:cs="Arial"/>
                <w:sz w:val="20"/>
                <w:szCs w:val="20"/>
              </w:rPr>
              <w:t>We are also proud of the support we provide for pupils with special educational needs and/or disabilities (SEND). As highlighted by Ofsted, "Leaders ensure that pupils with SEND get the help that they need. There are clear systems in place to help early identification and leaders make good use of specialist services. Teachers adapt their plans so that pupils with SEND can access the same curriculum as their peers."</w:t>
            </w:r>
          </w:p>
          <w:p w:rsidR="00B4560B" w:rsidRPr="00CC788B" w:rsidRDefault="00F85CB4" w:rsidP="00B4560B">
            <w:pPr>
              <w:spacing w:before="100" w:beforeAutospacing="1" w:after="100" w:afterAutospacing="1"/>
              <w:jc w:val="both"/>
              <w:rPr>
                <w:rFonts w:ascii="Arial" w:eastAsia="Times New Roman" w:hAnsi="Arial" w:cs="Arial"/>
                <w:sz w:val="20"/>
                <w:szCs w:val="20"/>
              </w:rPr>
            </w:pPr>
            <w:r w:rsidRPr="00CC788B">
              <w:rPr>
                <w:rFonts w:ascii="Arial" w:eastAsia="Times New Roman" w:hAnsi="Arial" w:cs="Arial"/>
                <w:sz w:val="20"/>
                <w:szCs w:val="20"/>
              </w:rPr>
              <w:t>Overall, we are confident that our school is providing a high-quality education for our pupils, as evidenced by our Ofsted rating and the strong practises we have in place. We are committed to continuous improvement and will build upon these strengths to further enhance the education we offe</w:t>
            </w:r>
            <w:r w:rsidR="00B4560B">
              <w:rPr>
                <w:rFonts w:ascii="Arial" w:eastAsia="Times New Roman" w:hAnsi="Arial" w:cs="Arial"/>
                <w:sz w:val="20"/>
                <w:szCs w:val="20"/>
              </w:rPr>
              <w:t>r.</w:t>
            </w:r>
          </w:p>
        </w:tc>
      </w:tr>
      <w:tr w:rsidR="00F85CB4" w:rsidRPr="00CC788B" w:rsidTr="00B4560B">
        <w:trPr>
          <w:trHeight w:val="465"/>
        </w:trPr>
        <w:tc>
          <w:tcPr>
            <w:tcW w:w="15623" w:type="dxa"/>
            <w:shd w:val="clear" w:color="auto" w:fill="C00000"/>
          </w:tcPr>
          <w:p w:rsidR="00F85CB4" w:rsidRPr="00CC788B" w:rsidRDefault="00F85CB4" w:rsidP="009B72D8">
            <w:pPr>
              <w:jc w:val="center"/>
              <w:rPr>
                <w:rFonts w:ascii="Arial" w:hAnsi="Arial" w:cs="Arial"/>
                <w:b/>
                <w:sz w:val="20"/>
                <w:szCs w:val="20"/>
              </w:rPr>
            </w:pPr>
            <w:r w:rsidRPr="00CC788B">
              <w:rPr>
                <w:rFonts w:ascii="Arial" w:hAnsi="Arial" w:cs="Arial"/>
                <w:b/>
                <w:sz w:val="20"/>
                <w:szCs w:val="20"/>
              </w:rPr>
              <w:lastRenderedPageBreak/>
              <w:t>Quality of Education Focus 2023-2024</w:t>
            </w:r>
          </w:p>
        </w:tc>
      </w:tr>
      <w:tr w:rsidR="00F85CB4" w:rsidRPr="00CC788B" w:rsidTr="00B4560B">
        <w:trPr>
          <w:trHeight w:val="2595"/>
        </w:trPr>
        <w:tc>
          <w:tcPr>
            <w:tcW w:w="15623" w:type="dxa"/>
          </w:tcPr>
          <w:p w:rsidR="00F85CB4" w:rsidRPr="00CC788B" w:rsidRDefault="00F85CB4" w:rsidP="009B72D8">
            <w:pPr>
              <w:pStyle w:val="NormalWeb"/>
              <w:shd w:val="clear" w:color="auto" w:fill="FFFFFF"/>
              <w:spacing w:before="0" w:beforeAutospacing="0" w:after="0" w:afterAutospacing="0"/>
              <w:jc w:val="both"/>
              <w:rPr>
                <w:rFonts w:ascii="Arial" w:hAnsi="Arial" w:cs="Arial"/>
                <w:b/>
                <w:bCs/>
                <w:sz w:val="20"/>
                <w:szCs w:val="20"/>
              </w:rPr>
            </w:pPr>
          </w:p>
          <w:p w:rsidR="00F85CB4" w:rsidRPr="00CC788B" w:rsidRDefault="00F85CB4" w:rsidP="009B72D8">
            <w:pPr>
              <w:pStyle w:val="NormalWeb"/>
              <w:shd w:val="clear" w:color="auto" w:fill="FFFFFF"/>
              <w:spacing w:before="0" w:beforeAutospacing="0" w:after="0" w:afterAutospacing="0"/>
              <w:jc w:val="both"/>
              <w:rPr>
                <w:rFonts w:ascii="Arial" w:hAnsi="Arial" w:cs="Arial"/>
                <w:b/>
                <w:sz w:val="20"/>
                <w:szCs w:val="20"/>
              </w:rPr>
            </w:pPr>
            <w:r w:rsidRPr="00CC788B">
              <w:rPr>
                <w:rFonts w:ascii="Arial" w:hAnsi="Arial" w:cs="Arial"/>
                <w:b/>
                <w:sz w:val="20"/>
                <w:szCs w:val="20"/>
              </w:rPr>
              <w:t>To deliver subject curriculum in a way that allows pupils to transfer key knowledge to long-term memory.</w:t>
            </w:r>
          </w:p>
          <w:p w:rsidR="00F85CB4" w:rsidRPr="00CC788B" w:rsidRDefault="00F85CB4" w:rsidP="009B72D8">
            <w:pPr>
              <w:spacing w:before="100" w:beforeAutospacing="1" w:after="100" w:afterAutospacing="1"/>
              <w:jc w:val="both"/>
              <w:rPr>
                <w:rFonts w:ascii="Arial" w:eastAsia="Times New Roman" w:hAnsi="Arial" w:cs="Arial"/>
                <w:sz w:val="20"/>
                <w:szCs w:val="20"/>
              </w:rPr>
            </w:pPr>
            <w:r w:rsidRPr="00CC788B">
              <w:rPr>
                <w:rFonts w:ascii="Arial" w:eastAsia="Times New Roman" w:hAnsi="Arial" w:cs="Arial"/>
                <w:sz w:val="20"/>
                <w:szCs w:val="20"/>
              </w:rPr>
              <w:t xml:space="preserve">Our curriculum is coherently planned and sequenced to ensure pupils cumulatively acquire the necessary knowledge and skills for future learning and employment. We are proud that all our staff have excellent subject knowledge and present material clearly, using effective questioning, and promoting appropriate discussions to recall and revise learning. They systematically check pupils' understanding, identify misconceptions, and provide clear, direct feedback, adapting their teaching as necessary. Our use of knowledge organisers, working walls along with feedback ensure our pupils are well aware of the aims of our curriculum and the knowledge they need to achieve these aims. </w:t>
            </w:r>
          </w:p>
        </w:tc>
      </w:tr>
      <w:tr w:rsidR="00F85CB4" w:rsidRPr="00CC788B" w:rsidTr="00B4560B">
        <w:trPr>
          <w:trHeight w:val="255"/>
        </w:trPr>
        <w:tc>
          <w:tcPr>
            <w:tcW w:w="15623" w:type="dxa"/>
            <w:shd w:val="clear" w:color="auto" w:fill="C00000"/>
          </w:tcPr>
          <w:p w:rsidR="00F85CB4" w:rsidRPr="00CC788B" w:rsidRDefault="00F85CB4" w:rsidP="009B72D8">
            <w:pPr>
              <w:spacing w:before="100" w:beforeAutospacing="1" w:after="100" w:afterAutospacing="1"/>
              <w:jc w:val="both"/>
              <w:rPr>
                <w:rFonts w:ascii="Arial" w:eastAsia="Times New Roman" w:hAnsi="Arial" w:cs="Arial"/>
                <w:b/>
                <w:sz w:val="20"/>
                <w:szCs w:val="20"/>
              </w:rPr>
            </w:pPr>
            <w:r w:rsidRPr="00CC788B">
              <w:rPr>
                <w:rFonts w:ascii="Arial" w:eastAsia="Times New Roman" w:hAnsi="Arial" w:cs="Arial"/>
                <w:b/>
                <w:sz w:val="20"/>
                <w:szCs w:val="20"/>
              </w:rPr>
              <w:t>To further strengthen our approach to Quality of Education, we have identified the following next steps:</w:t>
            </w:r>
          </w:p>
        </w:tc>
      </w:tr>
      <w:tr w:rsidR="00F85CB4" w:rsidRPr="00CC788B" w:rsidTr="00B4560B">
        <w:trPr>
          <w:trHeight w:val="2430"/>
        </w:trPr>
        <w:tc>
          <w:tcPr>
            <w:tcW w:w="15623" w:type="dxa"/>
          </w:tcPr>
          <w:p w:rsidR="00F85CB4" w:rsidRPr="00CC788B" w:rsidRDefault="00F85CB4" w:rsidP="009B72D8">
            <w:pPr>
              <w:spacing w:before="100" w:beforeAutospacing="1" w:after="100" w:afterAutospacing="1"/>
              <w:ind w:left="360"/>
              <w:jc w:val="both"/>
              <w:rPr>
                <w:rFonts w:ascii="Arial" w:eastAsia="Times New Roman" w:hAnsi="Arial" w:cs="Arial"/>
                <w:sz w:val="20"/>
                <w:szCs w:val="20"/>
              </w:rPr>
            </w:pPr>
          </w:p>
          <w:p w:rsidR="00F85CB4" w:rsidRPr="00CC788B" w:rsidRDefault="00F85CB4" w:rsidP="00F85CB4">
            <w:pPr>
              <w:numPr>
                <w:ilvl w:val="0"/>
                <w:numId w:val="29"/>
              </w:numPr>
              <w:spacing w:before="100" w:beforeAutospacing="1" w:after="100" w:afterAutospacing="1" w:line="240" w:lineRule="auto"/>
              <w:jc w:val="both"/>
              <w:rPr>
                <w:rFonts w:ascii="Arial" w:eastAsia="Times New Roman" w:hAnsi="Arial" w:cs="Arial"/>
                <w:sz w:val="20"/>
                <w:szCs w:val="20"/>
              </w:rPr>
            </w:pPr>
            <w:r w:rsidRPr="00CC788B">
              <w:rPr>
                <w:rFonts w:ascii="Arial" w:eastAsia="Times New Roman" w:hAnsi="Arial" w:cs="Arial"/>
                <w:b/>
                <w:bCs/>
                <w:sz w:val="20"/>
                <w:szCs w:val="20"/>
              </w:rPr>
              <w:t>Foster a whole-school reading for pleasure culture</w:t>
            </w:r>
            <w:r w:rsidRPr="00CC788B">
              <w:rPr>
                <w:rFonts w:ascii="Arial" w:eastAsia="Times New Roman" w:hAnsi="Arial" w:cs="Arial"/>
                <w:sz w:val="20"/>
                <w:szCs w:val="20"/>
              </w:rPr>
              <w:t>: Building on our strong foundations in teaching phonics and reading, we will work to develop a whole-school reading for pleasure culture, in line with the recommendations from the Reading Framework. This will involve promoting a love of reading, expanding our book collections, and providing more opportunities for pupils to engage with a diverse range of texts and genres.</w:t>
            </w:r>
          </w:p>
          <w:p w:rsidR="00F85CB4" w:rsidRPr="00CC788B" w:rsidRDefault="00F85CB4" w:rsidP="00F85CB4">
            <w:pPr>
              <w:numPr>
                <w:ilvl w:val="0"/>
                <w:numId w:val="29"/>
              </w:numPr>
              <w:spacing w:before="100" w:beforeAutospacing="1" w:after="100" w:afterAutospacing="1" w:line="240" w:lineRule="auto"/>
              <w:jc w:val="both"/>
              <w:rPr>
                <w:rFonts w:ascii="Arial" w:eastAsia="Times New Roman" w:hAnsi="Arial" w:cs="Arial"/>
                <w:b/>
                <w:sz w:val="20"/>
                <w:szCs w:val="20"/>
              </w:rPr>
            </w:pPr>
            <w:r w:rsidRPr="00CC788B">
              <w:rPr>
                <w:rFonts w:ascii="Arial" w:eastAsia="Times New Roman" w:hAnsi="Arial" w:cs="Arial"/>
                <w:b/>
                <w:bCs/>
                <w:sz w:val="20"/>
                <w:szCs w:val="20"/>
              </w:rPr>
              <w:t>Continue to e</w:t>
            </w:r>
            <w:r w:rsidRPr="00CC788B">
              <w:rPr>
                <w:rFonts w:ascii="Arial" w:eastAsia="Times New Roman" w:hAnsi="Arial" w:cs="Arial"/>
                <w:b/>
                <w:sz w:val="20"/>
                <w:szCs w:val="20"/>
              </w:rPr>
              <w:t xml:space="preserve">nhance the use of Rosenshine's Principles of Instruction and Walk Thrus: </w:t>
            </w:r>
            <w:r w:rsidRPr="00CC788B">
              <w:rPr>
                <w:rFonts w:ascii="Arial" w:eastAsia="Times New Roman" w:hAnsi="Arial" w:cs="Arial"/>
                <w:sz w:val="20"/>
                <w:szCs w:val="20"/>
              </w:rPr>
              <w:t>This will be our third year of embedding Rosenshine's Principles and the use of Walk Thrus to improve the quality of teaching and learning. We will continue to build on this by ensuring all staff are trained and consistently applying these strategies, as set out in our new Teaching and Learning policy, in their classrooms. This will help to further strengthen the delivery of our curriculum.</w:t>
            </w:r>
          </w:p>
        </w:tc>
      </w:tr>
    </w:tbl>
    <w:p w:rsidR="00F85CB4" w:rsidRPr="00CC788B" w:rsidRDefault="00F85CB4" w:rsidP="00F85CB4">
      <w:pPr>
        <w:jc w:val="both"/>
        <w:rPr>
          <w:rFonts w:ascii="Arial" w:hAnsi="Arial" w:cs="Arial"/>
          <w:sz w:val="20"/>
          <w:szCs w:val="20"/>
        </w:rPr>
      </w:pPr>
    </w:p>
    <w:p w:rsidR="00F85CB4" w:rsidRPr="00CC788B" w:rsidRDefault="00F85CB4" w:rsidP="00F85CB4">
      <w:pPr>
        <w:jc w:val="both"/>
        <w:rPr>
          <w:rFonts w:ascii="Arial" w:hAnsi="Arial" w:cs="Arial"/>
          <w:sz w:val="20"/>
          <w:szCs w:val="20"/>
        </w:rPr>
      </w:pPr>
    </w:p>
    <w:p w:rsidR="00F85CB4" w:rsidRPr="00CC788B" w:rsidRDefault="00F85CB4" w:rsidP="00F85CB4">
      <w:pPr>
        <w:jc w:val="both"/>
        <w:rPr>
          <w:rFonts w:ascii="Arial" w:hAnsi="Arial" w:cs="Arial"/>
          <w:sz w:val="20"/>
          <w:szCs w:val="20"/>
        </w:rPr>
      </w:pPr>
    </w:p>
    <w:p w:rsidR="00F85CB4" w:rsidRDefault="00F85CB4" w:rsidP="00F85CB4">
      <w:pPr>
        <w:jc w:val="both"/>
        <w:rPr>
          <w:rFonts w:ascii="Arial" w:hAnsi="Arial" w:cs="Arial"/>
          <w:sz w:val="20"/>
          <w:szCs w:val="20"/>
        </w:rPr>
      </w:pPr>
    </w:p>
    <w:p w:rsidR="00B4560B" w:rsidRDefault="00B4560B" w:rsidP="00F85CB4">
      <w:pPr>
        <w:jc w:val="both"/>
        <w:rPr>
          <w:rFonts w:ascii="Arial" w:hAnsi="Arial" w:cs="Arial"/>
          <w:sz w:val="20"/>
          <w:szCs w:val="20"/>
        </w:rPr>
      </w:pPr>
    </w:p>
    <w:p w:rsidR="00B4560B" w:rsidRDefault="00B4560B" w:rsidP="00F85CB4">
      <w:pPr>
        <w:jc w:val="both"/>
        <w:rPr>
          <w:rFonts w:ascii="Arial" w:hAnsi="Arial" w:cs="Arial"/>
          <w:sz w:val="20"/>
          <w:szCs w:val="20"/>
        </w:rPr>
      </w:pPr>
    </w:p>
    <w:p w:rsidR="00B4560B" w:rsidRPr="00CC788B" w:rsidRDefault="00B4560B" w:rsidP="00F85CB4">
      <w:pPr>
        <w:jc w:val="both"/>
        <w:rPr>
          <w:rFonts w:ascii="Arial" w:hAnsi="Arial" w:cs="Arial"/>
          <w:sz w:val="20"/>
          <w:szCs w:val="20"/>
        </w:rPr>
      </w:pPr>
    </w:p>
    <w:tbl>
      <w:tblPr>
        <w:tblStyle w:val="TableGrid"/>
        <w:tblW w:w="15588" w:type="dxa"/>
        <w:tblLook w:val="04A0" w:firstRow="1" w:lastRow="0" w:firstColumn="1" w:lastColumn="0" w:noHBand="0" w:noVBand="1"/>
      </w:tblPr>
      <w:tblGrid>
        <w:gridCol w:w="15588"/>
      </w:tblGrid>
      <w:tr w:rsidR="00CC788B" w:rsidRPr="00CC788B" w:rsidTr="00B4560B">
        <w:tc>
          <w:tcPr>
            <w:tcW w:w="15588" w:type="dxa"/>
            <w:shd w:val="clear" w:color="auto" w:fill="C00000"/>
          </w:tcPr>
          <w:p w:rsidR="00CC788B" w:rsidRPr="00CC788B" w:rsidRDefault="00B4560B" w:rsidP="009B72D8">
            <w:pPr>
              <w:jc w:val="center"/>
              <w:rPr>
                <w:rFonts w:ascii="Arial" w:hAnsi="Arial" w:cs="Arial"/>
                <w:b/>
                <w:sz w:val="20"/>
                <w:szCs w:val="20"/>
              </w:rPr>
            </w:pPr>
            <w:r w:rsidRPr="00CC788B">
              <w:rPr>
                <w:rFonts w:ascii="Arial" w:hAnsi="Arial" w:cs="Arial"/>
                <w:b/>
                <w:bCs/>
                <w:sz w:val="20"/>
                <w:szCs w:val="20"/>
              </w:rPr>
              <w:lastRenderedPageBreak/>
              <w:t>Roundwood Primary School – Self Evaluation Form –  2023 – 2024</w:t>
            </w:r>
          </w:p>
        </w:tc>
      </w:tr>
      <w:tr w:rsidR="00F85CB4" w:rsidRPr="00CC788B" w:rsidTr="00B4560B">
        <w:tc>
          <w:tcPr>
            <w:tcW w:w="15588" w:type="dxa"/>
            <w:shd w:val="clear" w:color="auto" w:fill="C00000"/>
          </w:tcPr>
          <w:p w:rsidR="00F85CB4" w:rsidRPr="00CC788B" w:rsidRDefault="00F85CB4" w:rsidP="009B72D8">
            <w:pPr>
              <w:jc w:val="center"/>
              <w:rPr>
                <w:rFonts w:ascii="Arial" w:hAnsi="Arial" w:cs="Arial"/>
                <w:b/>
                <w:sz w:val="20"/>
                <w:szCs w:val="20"/>
              </w:rPr>
            </w:pPr>
            <w:r w:rsidRPr="00CC788B">
              <w:rPr>
                <w:rFonts w:ascii="Arial" w:hAnsi="Arial" w:cs="Arial"/>
                <w:b/>
                <w:sz w:val="20"/>
                <w:szCs w:val="20"/>
              </w:rPr>
              <w:t>Behaviours and Attitudes</w:t>
            </w:r>
          </w:p>
        </w:tc>
      </w:tr>
      <w:tr w:rsidR="00F85CB4" w:rsidRPr="00CC788B" w:rsidTr="00B4560B">
        <w:tc>
          <w:tcPr>
            <w:tcW w:w="15588" w:type="dxa"/>
          </w:tcPr>
          <w:p w:rsidR="00B4560B" w:rsidRPr="00B4560B" w:rsidRDefault="00B4560B" w:rsidP="009B72D8">
            <w:pPr>
              <w:spacing w:before="100" w:beforeAutospacing="1" w:after="100" w:afterAutospacing="1"/>
              <w:jc w:val="both"/>
              <w:rPr>
                <w:rFonts w:ascii="Arial" w:eastAsia="Times New Roman" w:hAnsi="Arial" w:cs="Arial"/>
                <w:sz w:val="2"/>
                <w:szCs w:val="2"/>
              </w:rPr>
            </w:pPr>
          </w:p>
          <w:p w:rsidR="00F85CB4" w:rsidRPr="00CC788B" w:rsidRDefault="00F85CB4" w:rsidP="009B72D8">
            <w:pPr>
              <w:spacing w:before="100" w:beforeAutospacing="1" w:after="100" w:afterAutospacing="1"/>
              <w:jc w:val="both"/>
              <w:rPr>
                <w:rFonts w:ascii="Arial" w:eastAsia="Times New Roman" w:hAnsi="Arial" w:cs="Arial"/>
                <w:sz w:val="20"/>
                <w:szCs w:val="20"/>
              </w:rPr>
            </w:pPr>
            <w:r w:rsidRPr="00CC788B">
              <w:rPr>
                <w:rFonts w:ascii="Arial" w:eastAsia="Times New Roman" w:hAnsi="Arial" w:cs="Arial"/>
                <w:sz w:val="20"/>
                <w:szCs w:val="20"/>
              </w:rPr>
              <w:t>In our most recent Ofsted inspection, we are proud to report that our school has been graded as "Good" for Behaviour and Attitudes This reflects the strong culture of positive engagement, focused learning and high expectations that we have cultivated at Roundwood Primary School.</w:t>
            </w:r>
          </w:p>
          <w:p w:rsidR="00F85CB4" w:rsidRPr="00CC788B" w:rsidRDefault="00F85CB4" w:rsidP="009B72D8">
            <w:pPr>
              <w:spacing w:before="100" w:beforeAutospacing="1" w:after="100" w:afterAutospacing="1"/>
              <w:jc w:val="both"/>
              <w:rPr>
                <w:rFonts w:ascii="Arial" w:hAnsi="Arial" w:cs="Arial"/>
                <w:sz w:val="20"/>
                <w:szCs w:val="20"/>
              </w:rPr>
            </w:pPr>
            <w:r w:rsidRPr="00CC788B">
              <w:rPr>
                <w:rFonts w:ascii="Arial" w:eastAsia="Times New Roman" w:hAnsi="Arial" w:cs="Arial"/>
                <w:sz w:val="20"/>
                <w:szCs w:val="20"/>
              </w:rPr>
              <w:t>As noted in the Ofsted report, our pupils "behave well around the school" and their "learning is very rarely disrupted." They are "polite, friendly and respectful," and they "understand different types of bullying, including cyber-bullying." Importantly, our pupils "say that bullying incidents are not a problem" and that they "feel safe" in our school.</w:t>
            </w:r>
            <w:r w:rsidRPr="00CC788B">
              <w:rPr>
                <w:rFonts w:ascii="Arial" w:hAnsi="Arial" w:cs="Arial"/>
                <w:sz w:val="20"/>
                <w:szCs w:val="20"/>
              </w:rPr>
              <w:t xml:space="preserve"> Any alleged incidents of bullying are investigated effectively to ensure all stakeholders are confident in outcomes</w:t>
            </w:r>
          </w:p>
          <w:p w:rsidR="00F85CB4" w:rsidRPr="00CC788B" w:rsidRDefault="00F85CB4" w:rsidP="009B72D8">
            <w:pPr>
              <w:spacing w:before="100" w:beforeAutospacing="1" w:after="100" w:afterAutospacing="1"/>
              <w:jc w:val="both"/>
              <w:rPr>
                <w:rFonts w:ascii="Arial" w:eastAsia="Times New Roman" w:hAnsi="Arial" w:cs="Arial"/>
                <w:sz w:val="20"/>
                <w:szCs w:val="20"/>
              </w:rPr>
            </w:pPr>
            <w:r w:rsidRPr="00CC788B">
              <w:rPr>
                <w:rFonts w:ascii="Arial" w:hAnsi="Arial" w:cs="Arial"/>
                <w:sz w:val="20"/>
                <w:szCs w:val="20"/>
              </w:rPr>
              <w:t xml:space="preserve">All stakeholders play a highly positive role in creating a school environment in which commonalities are identified and celebrated, difference is valued and nurtured, and bullying, harassment and violence are never tolerated. </w:t>
            </w:r>
            <w:r w:rsidRPr="00CC788B">
              <w:rPr>
                <w:rFonts w:ascii="Arial" w:eastAsia="Times New Roman" w:hAnsi="Arial" w:cs="Arial"/>
                <w:sz w:val="20"/>
                <w:szCs w:val="20"/>
              </w:rPr>
              <w:t>Furthermore, our school's values of responsibility, respect, happiness, honesty, courage, resilience, and curiosity are deeply embedded in our daily practise. These values guide our approach to behaviour management and underpin our commitment to developing the whole child. We celebrate successes and achievements at all levels, fostering a sense of pride and belonging among our pupils.</w:t>
            </w:r>
          </w:p>
          <w:p w:rsidR="00F85CB4" w:rsidRPr="00CC788B" w:rsidRDefault="00F85CB4" w:rsidP="009B72D8">
            <w:pPr>
              <w:spacing w:before="100" w:beforeAutospacing="1" w:after="100" w:afterAutospacing="1"/>
              <w:jc w:val="both"/>
              <w:rPr>
                <w:rFonts w:ascii="Arial" w:eastAsia="Times New Roman" w:hAnsi="Arial" w:cs="Arial"/>
                <w:sz w:val="20"/>
                <w:szCs w:val="20"/>
              </w:rPr>
            </w:pPr>
            <w:r w:rsidRPr="00CC788B">
              <w:rPr>
                <w:rFonts w:ascii="Arial" w:eastAsia="Times New Roman" w:hAnsi="Arial" w:cs="Arial"/>
                <w:sz w:val="20"/>
                <w:szCs w:val="20"/>
              </w:rPr>
              <w:t>Our staff are highly skilled in managing behaviour and promoting positive attitudes. They work closely with families and external agencies to provide targeted support for pupils who may need additional help. This collaborative approach ensures that all children can thrive and reach their full potential.</w:t>
            </w:r>
          </w:p>
          <w:p w:rsidR="00CC788B" w:rsidRPr="00CC788B" w:rsidRDefault="00F85CB4" w:rsidP="00CC788B">
            <w:pPr>
              <w:spacing w:before="100" w:beforeAutospacing="1" w:after="100" w:afterAutospacing="1"/>
              <w:jc w:val="both"/>
              <w:rPr>
                <w:rFonts w:ascii="Arial" w:eastAsia="Times New Roman" w:hAnsi="Arial" w:cs="Arial"/>
                <w:sz w:val="20"/>
                <w:szCs w:val="20"/>
              </w:rPr>
            </w:pPr>
            <w:r w:rsidRPr="00CC788B">
              <w:rPr>
                <w:rFonts w:ascii="Arial" w:eastAsia="Times New Roman" w:hAnsi="Arial" w:cs="Arial"/>
                <w:sz w:val="20"/>
                <w:szCs w:val="20"/>
              </w:rPr>
              <w:t>Overall, we are confident that our school's strong focus on behaviour and attitudes, underpinned by our clear vision and values, is having a positive impact on our pupils' development and learning. We will continue to build on this solid foundation to ensure that Roundwood Primary School remains a safe, nurturing, and successful environment for all.</w:t>
            </w:r>
          </w:p>
        </w:tc>
      </w:tr>
      <w:tr w:rsidR="00F85CB4" w:rsidRPr="00CC788B" w:rsidTr="00B4560B">
        <w:tc>
          <w:tcPr>
            <w:tcW w:w="15588" w:type="dxa"/>
            <w:shd w:val="clear" w:color="auto" w:fill="C00000"/>
          </w:tcPr>
          <w:p w:rsidR="00F85CB4" w:rsidRPr="00CC788B" w:rsidRDefault="00F85CB4" w:rsidP="009B72D8">
            <w:pPr>
              <w:jc w:val="center"/>
              <w:rPr>
                <w:rFonts w:ascii="Arial" w:hAnsi="Arial" w:cs="Arial"/>
                <w:b/>
                <w:sz w:val="20"/>
                <w:szCs w:val="20"/>
              </w:rPr>
            </w:pPr>
            <w:r w:rsidRPr="00CC788B">
              <w:rPr>
                <w:rFonts w:ascii="Arial" w:hAnsi="Arial" w:cs="Arial"/>
                <w:b/>
                <w:sz w:val="20"/>
                <w:szCs w:val="20"/>
              </w:rPr>
              <w:t>Behaviour and Attitudes Focus 2023 – 2024</w:t>
            </w:r>
          </w:p>
        </w:tc>
      </w:tr>
      <w:tr w:rsidR="00F85CB4" w:rsidRPr="00CC788B" w:rsidTr="00B4560B">
        <w:tc>
          <w:tcPr>
            <w:tcW w:w="15588" w:type="dxa"/>
          </w:tcPr>
          <w:p w:rsidR="00B4560B" w:rsidRPr="00B4560B" w:rsidRDefault="00B4560B" w:rsidP="009B72D8">
            <w:pPr>
              <w:spacing w:before="100" w:beforeAutospacing="1" w:after="100" w:afterAutospacing="1"/>
              <w:jc w:val="both"/>
              <w:rPr>
                <w:rFonts w:ascii="Arial" w:hAnsi="Arial" w:cs="Arial"/>
                <w:b/>
                <w:sz w:val="2"/>
                <w:szCs w:val="2"/>
              </w:rPr>
            </w:pPr>
          </w:p>
          <w:p w:rsidR="00F85CB4" w:rsidRPr="00CC788B" w:rsidRDefault="00F85CB4" w:rsidP="009B72D8">
            <w:pPr>
              <w:spacing w:before="100" w:beforeAutospacing="1" w:after="100" w:afterAutospacing="1"/>
              <w:jc w:val="both"/>
              <w:rPr>
                <w:rFonts w:ascii="Arial" w:eastAsia="Times New Roman" w:hAnsi="Arial" w:cs="Arial"/>
                <w:b/>
                <w:sz w:val="20"/>
                <w:szCs w:val="20"/>
              </w:rPr>
            </w:pPr>
            <w:r w:rsidRPr="00CC788B">
              <w:rPr>
                <w:rFonts w:ascii="Arial" w:hAnsi="Arial" w:cs="Arial"/>
                <w:b/>
                <w:sz w:val="20"/>
                <w:szCs w:val="20"/>
              </w:rPr>
              <w:t>To champion and foster an environment whereby pupils feel safe and respected by all peers, and inappropriate behaviour is challenged and dealt with efficiently and effectively</w:t>
            </w:r>
          </w:p>
          <w:p w:rsidR="00B4560B" w:rsidRDefault="00F85CB4" w:rsidP="009B72D8">
            <w:pPr>
              <w:spacing w:before="100" w:beforeAutospacing="1" w:after="100" w:afterAutospacing="1"/>
              <w:jc w:val="both"/>
              <w:rPr>
                <w:rFonts w:ascii="Arial" w:eastAsia="Times New Roman" w:hAnsi="Arial" w:cs="Arial"/>
                <w:sz w:val="20"/>
                <w:szCs w:val="20"/>
              </w:rPr>
            </w:pPr>
            <w:r w:rsidRPr="00CC788B">
              <w:rPr>
                <w:rFonts w:ascii="Arial" w:eastAsia="Times New Roman" w:hAnsi="Arial" w:cs="Arial"/>
                <w:sz w:val="20"/>
                <w:szCs w:val="20"/>
              </w:rPr>
              <w:t>We have established clear systems and processes to promote positive behaviour and address any incidents effectively. Our school's anti-bullying policy is well-understood by all stakeholders, and we have implemented a range of measures to empower our pupils and ensure their concerns are heard. These include an anonymous anti-bullying reporting system, the appointment of anti-bullying ambassadors, and regular assemblies and workshops focused on this important issue.</w:t>
            </w:r>
          </w:p>
          <w:p w:rsidR="00B4560B" w:rsidRPr="00B4560B" w:rsidRDefault="00B4560B" w:rsidP="009B72D8">
            <w:pPr>
              <w:spacing w:before="100" w:beforeAutospacing="1" w:after="100" w:afterAutospacing="1"/>
              <w:jc w:val="both"/>
              <w:rPr>
                <w:rFonts w:ascii="Arial" w:eastAsia="Times New Roman" w:hAnsi="Arial" w:cs="Arial"/>
                <w:sz w:val="20"/>
                <w:szCs w:val="20"/>
              </w:rPr>
            </w:pPr>
          </w:p>
          <w:p w:rsidR="00F85CB4" w:rsidRPr="00CC788B" w:rsidRDefault="00F85CB4" w:rsidP="009B72D8">
            <w:pPr>
              <w:spacing w:before="100" w:beforeAutospacing="1" w:after="100" w:afterAutospacing="1"/>
              <w:jc w:val="both"/>
              <w:rPr>
                <w:rFonts w:ascii="Arial" w:hAnsi="Arial" w:cs="Arial"/>
                <w:b/>
                <w:sz w:val="20"/>
                <w:szCs w:val="20"/>
              </w:rPr>
            </w:pPr>
            <w:r w:rsidRPr="00CC788B">
              <w:rPr>
                <w:rFonts w:ascii="Arial" w:hAnsi="Arial" w:cs="Arial"/>
                <w:b/>
                <w:sz w:val="20"/>
                <w:szCs w:val="20"/>
              </w:rPr>
              <w:lastRenderedPageBreak/>
              <w:t>To positively develop pupil’s motivation and attitudes to learning</w:t>
            </w:r>
          </w:p>
          <w:p w:rsidR="00F85CB4" w:rsidRPr="00CC788B" w:rsidRDefault="00F85CB4" w:rsidP="009B72D8">
            <w:pPr>
              <w:spacing w:before="100" w:beforeAutospacing="1" w:after="100" w:afterAutospacing="1"/>
              <w:jc w:val="both"/>
              <w:rPr>
                <w:rFonts w:ascii="Arial" w:hAnsi="Arial" w:cs="Arial"/>
                <w:sz w:val="20"/>
                <w:szCs w:val="20"/>
              </w:rPr>
            </w:pPr>
            <w:r w:rsidRPr="00CC788B">
              <w:rPr>
                <w:rFonts w:ascii="Arial" w:hAnsi="Arial" w:cs="Arial"/>
                <w:sz w:val="20"/>
                <w:szCs w:val="20"/>
              </w:rPr>
              <w:t>Pupils consistently have highly positive attitudes and commitment to their education. They are highly motivated and persistent in the face of difficulties. Pupils make a highly positive, tangible contribution to the life of the school and/or the wider community with the roles and responsibilities the fulfil across school along with our school council.</w:t>
            </w:r>
          </w:p>
          <w:p w:rsidR="00CC788B" w:rsidRPr="00CC788B" w:rsidRDefault="00CC788B" w:rsidP="009B72D8">
            <w:pPr>
              <w:spacing w:before="100" w:beforeAutospacing="1" w:after="100" w:afterAutospacing="1"/>
              <w:jc w:val="both"/>
              <w:rPr>
                <w:rFonts w:ascii="Arial" w:hAnsi="Arial" w:cs="Arial"/>
                <w:sz w:val="20"/>
                <w:szCs w:val="20"/>
              </w:rPr>
            </w:pPr>
          </w:p>
        </w:tc>
      </w:tr>
      <w:tr w:rsidR="00F85CB4" w:rsidRPr="00CC788B" w:rsidTr="00B4560B">
        <w:tc>
          <w:tcPr>
            <w:tcW w:w="15588" w:type="dxa"/>
            <w:shd w:val="clear" w:color="auto" w:fill="C00000"/>
          </w:tcPr>
          <w:p w:rsidR="00F85CB4" w:rsidRPr="00CC788B" w:rsidRDefault="00F85CB4" w:rsidP="009B72D8">
            <w:pPr>
              <w:spacing w:before="100" w:beforeAutospacing="1" w:after="100" w:afterAutospacing="1"/>
              <w:jc w:val="both"/>
              <w:rPr>
                <w:rFonts w:ascii="Arial" w:eastAsia="Times New Roman" w:hAnsi="Arial" w:cs="Arial"/>
                <w:b/>
                <w:sz w:val="20"/>
                <w:szCs w:val="20"/>
              </w:rPr>
            </w:pPr>
            <w:r w:rsidRPr="00CC788B">
              <w:rPr>
                <w:rFonts w:ascii="Arial" w:eastAsia="Times New Roman" w:hAnsi="Arial" w:cs="Arial"/>
                <w:b/>
                <w:sz w:val="20"/>
                <w:szCs w:val="20"/>
              </w:rPr>
              <w:lastRenderedPageBreak/>
              <w:t>To further strengthen our approach to Behaviour and Attitudes, we have identified the following next steps:</w:t>
            </w:r>
          </w:p>
        </w:tc>
      </w:tr>
      <w:tr w:rsidR="00F85CB4" w:rsidRPr="00CC788B" w:rsidTr="00B4560B">
        <w:tc>
          <w:tcPr>
            <w:tcW w:w="15588" w:type="dxa"/>
          </w:tcPr>
          <w:p w:rsidR="00F85CB4" w:rsidRPr="00CC788B" w:rsidRDefault="00F85CB4" w:rsidP="009B72D8">
            <w:pPr>
              <w:pStyle w:val="ListParagraph"/>
              <w:rPr>
                <w:rFonts w:ascii="Arial" w:hAnsi="Arial" w:cs="Arial"/>
                <w:sz w:val="20"/>
                <w:szCs w:val="20"/>
                <w:highlight w:val="yellow"/>
              </w:rPr>
            </w:pPr>
          </w:p>
          <w:p w:rsidR="00F85CB4" w:rsidRPr="00CC788B" w:rsidRDefault="00F85CB4" w:rsidP="00F85CB4">
            <w:pPr>
              <w:pStyle w:val="ListParagraph"/>
              <w:numPr>
                <w:ilvl w:val="0"/>
                <w:numId w:val="31"/>
              </w:numPr>
              <w:spacing w:after="0" w:line="240" w:lineRule="auto"/>
              <w:rPr>
                <w:rFonts w:ascii="Arial" w:hAnsi="Arial" w:cs="Arial"/>
                <w:sz w:val="20"/>
                <w:szCs w:val="20"/>
              </w:rPr>
            </w:pPr>
            <w:r w:rsidRPr="00CC788B">
              <w:rPr>
                <w:rFonts w:ascii="Arial" w:hAnsi="Arial" w:cs="Arial"/>
                <w:b/>
                <w:sz w:val="20"/>
                <w:szCs w:val="20"/>
              </w:rPr>
              <w:t>To develop a strong culture of kindness and respect throughout the school community.</w:t>
            </w:r>
            <w:r w:rsidRPr="00CC788B">
              <w:rPr>
                <w:rFonts w:ascii="Arial" w:hAnsi="Arial" w:cs="Arial"/>
                <w:sz w:val="20"/>
                <w:szCs w:val="20"/>
              </w:rPr>
              <w:t xml:space="preserve"> Staff, pupils, and parents will have a shared understanding and commitment to the school's values, leading to more positive relationships, reduced incidents of unkind or disrespectful behaviour, and an overall improvement in the school's climate and ethos. Pupils will be more empowered to demonstrate kindness and respect in their interactions with others, both within the school and in the wider community. This will contribute to the school's mission of providing a nurturing, safe, and successful environment where all children can thrive and develop into independent, responsible, and caring individuals.</w:t>
            </w:r>
          </w:p>
          <w:p w:rsidR="00CC788B" w:rsidRDefault="00F85CB4" w:rsidP="00CC788B">
            <w:pPr>
              <w:spacing w:before="100" w:beforeAutospacing="1" w:after="100" w:afterAutospacing="1"/>
              <w:jc w:val="both"/>
              <w:rPr>
                <w:rFonts w:ascii="Arial" w:eastAsia="Times New Roman" w:hAnsi="Arial" w:cs="Arial"/>
                <w:sz w:val="20"/>
                <w:szCs w:val="20"/>
              </w:rPr>
            </w:pPr>
            <w:r w:rsidRPr="00CC788B">
              <w:rPr>
                <w:rFonts w:ascii="Arial" w:eastAsia="Times New Roman" w:hAnsi="Arial" w:cs="Arial"/>
                <w:sz w:val="20"/>
                <w:szCs w:val="20"/>
              </w:rPr>
              <w:t>By implementing these next steps, we are confident that we will build upon our existing strengths and further enhance the positive behaviour and attitudes that are so integral to the success of Roundwood Primary School.</w:t>
            </w:r>
          </w:p>
          <w:p w:rsidR="00B4560B" w:rsidRPr="00CC788B" w:rsidRDefault="00B4560B" w:rsidP="00CC788B">
            <w:pPr>
              <w:spacing w:before="100" w:beforeAutospacing="1" w:after="100" w:afterAutospacing="1"/>
              <w:jc w:val="both"/>
              <w:rPr>
                <w:rFonts w:ascii="Arial" w:eastAsia="Times New Roman" w:hAnsi="Arial" w:cs="Arial"/>
                <w:sz w:val="20"/>
                <w:szCs w:val="20"/>
              </w:rPr>
            </w:pPr>
          </w:p>
        </w:tc>
      </w:tr>
    </w:tbl>
    <w:p w:rsidR="00B4560B" w:rsidRDefault="00B4560B"/>
    <w:p w:rsidR="00B4560B" w:rsidRDefault="00B4560B"/>
    <w:p w:rsidR="00B4560B" w:rsidRDefault="00B4560B"/>
    <w:p w:rsidR="00B4560B" w:rsidRDefault="00B4560B"/>
    <w:p w:rsidR="00B4560B" w:rsidRDefault="00B4560B"/>
    <w:p w:rsidR="00B4560B" w:rsidRDefault="00B4560B"/>
    <w:p w:rsidR="00B4560B" w:rsidRDefault="00B4560B"/>
    <w:p w:rsidR="00B4560B" w:rsidRDefault="00B4560B"/>
    <w:p w:rsidR="00B4560B" w:rsidRDefault="00B4560B"/>
    <w:tbl>
      <w:tblPr>
        <w:tblStyle w:val="TableGrid"/>
        <w:tblW w:w="15588" w:type="dxa"/>
        <w:tblLook w:val="04A0" w:firstRow="1" w:lastRow="0" w:firstColumn="1" w:lastColumn="0" w:noHBand="0" w:noVBand="1"/>
      </w:tblPr>
      <w:tblGrid>
        <w:gridCol w:w="15588"/>
      </w:tblGrid>
      <w:tr w:rsidR="00CC788B" w:rsidRPr="00CC788B" w:rsidTr="00B4560B">
        <w:tc>
          <w:tcPr>
            <w:tcW w:w="15588" w:type="dxa"/>
            <w:shd w:val="clear" w:color="auto" w:fill="C00000"/>
          </w:tcPr>
          <w:p w:rsidR="00CC788B" w:rsidRPr="00CC788B" w:rsidRDefault="00B4560B" w:rsidP="00B4560B">
            <w:pPr>
              <w:jc w:val="center"/>
              <w:rPr>
                <w:rFonts w:ascii="Arial" w:hAnsi="Arial" w:cs="Arial"/>
                <w:b/>
                <w:sz w:val="20"/>
                <w:szCs w:val="20"/>
              </w:rPr>
            </w:pPr>
            <w:r w:rsidRPr="00CC788B">
              <w:rPr>
                <w:rFonts w:ascii="Arial" w:hAnsi="Arial" w:cs="Arial"/>
                <w:b/>
                <w:bCs/>
                <w:sz w:val="20"/>
                <w:szCs w:val="20"/>
              </w:rPr>
              <w:lastRenderedPageBreak/>
              <w:t>Roundwood Primary School – Self Evaluation Form –  2023 – 2024</w:t>
            </w:r>
          </w:p>
        </w:tc>
      </w:tr>
      <w:tr w:rsidR="00F85CB4" w:rsidRPr="00CC788B" w:rsidTr="00B4560B">
        <w:tc>
          <w:tcPr>
            <w:tcW w:w="15588" w:type="dxa"/>
            <w:shd w:val="clear" w:color="auto" w:fill="C00000"/>
          </w:tcPr>
          <w:p w:rsidR="00F85CB4" w:rsidRPr="00CC788B" w:rsidRDefault="00F85CB4" w:rsidP="009B72D8">
            <w:pPr>
              <w:jc w:val="center"/>
              <w:rPr>
                <w:rFonts w:ascii="Arial" w:hAnsi="Arial" w:cs="Arial"/>
                <w:b/>
                <w:sz w:val="20"/>
                <w:szCs w:val="20"/>
              </w:rPr>
            </w:pPr>
            <w:r w:rsidRPr="00CC788B">
              <w:rPr>
                <w:rFonts w:ascii="Arial" w:hAnsi="Arial" w:cs="Arial"/>
                <w:b/>
                <w:sz w:val="20"/>
                <w:szCs w:val="20"/>
              </w:rPr>
              <w:t>Personal Development</w:t>
            </w:r>
          </w:p>
        </w:tc>
      </w:tr>
      <w:tr w:rsidR="00F85CB4" w:rsidRPr="00CC788B" w:rsidTr="00B4560B">
        <w:tc>
          <w:tcPr>
            <w:tcW w:w="15588" w:type="dxa"/>
          </w:tcPr>
          <w:p w:rsidR="00F85CB4" w:rsidRPr="00B4560B" w:rsidRDefault="00F85CB4" w:rsidP="009B72D8">
            <w:pPr>
              <w:spacing w:before="100" w:beforeAutospacing="1" w:after="100" w:afterAutospacing="1"/>
              <w:jc w:val="both"/>
              <w:rPr>
                <w:rFonts w:ascii="Arial" w:eastAsia="Times New Roman" w:hAnsi="Arial" w:cs="Arial"/>
                <w:sz w:val="2"/>
                <w:szCs w:val="2"/>
              </w:rPr>
            </w:pPr>
          </w:p>
          <w:p w:rsidR="00F85CB4" w:rsidRPr="00CC788B" w:rsidRDefault="00F85CB4" w:rsidP="009B72D8">
            <w:pPr>
              <w:spacing w:before="100" w:beforeAutospacing="1" w:after="100" w:afterAutospacing="1"/>
              <w:jc w:val="both"/>
              <w:rPr>
                <w:rFonts w:ascii="Arial" w:eastAsia="Times New Roman" w:hAnsi="Arial" w:cs="Arial"/>
                <w:sz w:val="20"/>
                <w:szCs w:val="20"/>
              </w:rPr>
            </w:pPr>
            <w:r w:rsidRPr="00CC788B">
              <w:rPr>
                <w:rFonts w:ascii="Arial" w:eastAsia="Times New Roman" w:hAnsi="Arial" w:cs="Arial"/>
                <w:sz w:val="20"/>
                <w:szCs w:val="20"/>
              </w:rPr>
              <w:t>We are proud to report that our school's Personal Development provision has been graded as Good by Ofsted. This reflects our unwavering commitment to ensuring our pupils receive a well-rounded education that goes beyond the academic curriculum.</w:t>
            </w:r>
          </w:p>
          <w:p w:rsidR="00F85CB4" w:rsidRPr="00CC788B" w:rsidRDefault="00F85CB4" w:rsidP="009B72D8">
            <w:pPr>
              <w:spacing w:before="100" w:beforeAutospacing="1" w:after="100" w:afterAutospacing="1"/>
              <w:jc w:val="both"/>
              <w:rPr>
                <w:rFonts w:ascii="Arial" w:eastAsia="Times New Roman" w:hAnsi="Arial" w:cs="Arial"/>
                <w:sz w:val="20"/>
                <w:szCs w:val="20"/>
              </w:rPr>
            </w:pPr>
            <w:r w:rsidRPr="00CC788B">
              <w:rPr>
                <w:rFonts w:ascii="Arial" w:eastAsia="Times New Roman" w:hAnsi="Arial" w:cs="Arial"/>
                <w:sz w:val="20"/>
                <w:szCs w:val="20"/>
              </w:rPr>
              <w:t>Our school has a clear and ambitious vision for personal development, which is deeply embedded in our 'Inspire, Challenge, Grow' ethos. We consistently promote the extensive personal development of our pupils, providing them with a wide range of enriching experiences in their personal development passport that go above and beyond the expected. Our pupils have access to a rich set of opportunities – both in and outside the classroom -  that allow them to develop their talents and interests to an exceptional level.</w:t>
            </w:r>
          </w:p>
          <w:p w:rsidR="00F85CB4" w:rsidRPr="00CC788B" w:rsidRDefault="00F85CB4" w:rsidP="009B72D8">
            <w:pPr>
              <w:spacing w:before="100" w:beforeAutospacing="1" w:after="100" w:afterAutospacing="1"/>
              <w:jc w:val="both"/>
              <w:rPr>
                <w:rFonts w:ascii="Arial" w:eastAsia="Times New Roman" w:hAnsi="Arial" w:cs="Arial"/>
                <w:sz w:val="20"/>
                <w:szCs w:val="20"/>
              </w:rPr>
            </w:pPr>
            <w:r w:rsidRPr="00CC788B">
              <w:rPr>
                <w:rFonts w:ascii="Arial" w:eastAsia="Times New Roman" w:hAnsi="Arial" w:cs="Arial"/>
                <w:sz w:val="20"/>
                <w:szCs w:val="20"/>
              </w:rPr>
              <w:t>We have designed a coherently planned personal development curriculum that is seamlessly integrated into both the taught curriculum and our extra-curricular offer. This ensures our pupils benefit from a truly holistic approach to their growth and development. Our staff work tirelessly to create engaging and meaningful learning experiences that foster our core values of responsibility, respect, happiness, honesty, courage, resilience, and curiosity.</w:t>
            </w:r>
          </w:p>
          <w:p w:rsidR="00F85CB4" w:rsidRPr="00CC788B" w:rsidRDefault="00F85CB4" w:rsidP="009B72D8">
            <w:pPr>
              <w:spacing w:before="100" w:beforeAutospacing="1" w:after="100" w:afterAutospacing="1"/>
              <w:jc w:val="both"/>
              <w:rPr>
                <w:rFonts w:ascii="Arial" w:eastAsia="Times New Roman" w:hAnsi="Arial" w:cs="Arial"/>
                <w:sz w:val="20"/>
                <w:szCs w:val="20"/>
              </w:rPr>
            </w:pPr>
            <w:r w:rsidRPr="00CC788B">
              <w:rPr>
                <w:rFonts w:ascii="Arial" w:eastAsia="Times New Roman" w:hAnsi="Arial" w:cs="Arial"/>
                <w:sz w:val="20"/>
                <w:szCs w:val="20"/>
              </w:rPr>
              <w:t>Ofsted recognised the positive impact of our personal development provision, noting that "Caring for each child's personal development is at the heart of this happy and welcoming school." They highlighted that our "values inspire creative approaches to teaching, provide challenge for all and contribute towards pupils' personal growth." Our pupils enthusiastically describe the school as "fun and exciting," and they appreciate the wide variety of experiences that extend beyond the classroom, such as sporting competitions, gardening, and residential visits.</w:t>
            </w:r>
          </w:p>
          <w:p w:rsidR="00F85CB4" w:rsidRPr="00CC788B" w:rsidRDefault="00F85CB4" w:rsidP="009B72D8">
            <w:pPr>
              <w:spacing w:before="100" w:beforeAutospacing="1" w:after="100" w:afterAutospacing="1"/>
              <w:jc w:val="both"/>
              <w:rPr>
                <w:rFonts w:ascii="Arial" w:eastAsia="Times New Roman" w:hAnsi="Arial" w:cs="Arial"/>
                <w:sz w:val="20"/>
                <w:szCs w:val="20"/>
              </w:rPr>
            </w:pPr>
            <w:r w:rsidRPr="00CC788B">
              <w:rPr>
                <w:rFonts w:ascii="Arial" w:eastAsia="Times New Roman" w:hAnsi="Arial" w:cs="Arial"/>
                <w:sz w:val="20"/>
                <w:szCs w:val="20"/>
              </w:rPr>
              <w:t>Ofsted observed that "Adults have high expectations of pupils' behaviour" and that "Pupils are polite, friendly and respectful." Our pupils understand the importance of treating one another with tolerance and respect, and they feel confident in reporting any incidents of bullying, which they say are not a problem.</w:t>
            </w:r>
          </w:p>
          <w:p w:rsidR="00F85CB4" w:rsidRPr="00CC788B" w:rsidRDefault="00F85CB4" w:rsidP="00CC788B">
            <w:pPr>
              <w:spacing w:before="100" w:beforeAutospacing="1" w:after="100" w:afterAutospacing="1"/>
              <w:jc w:val="both"/>
              <w:rPr>
                <w:rFonts w:ascii="Arial" w:eastAsia="Times New Roman" w:hAnsi="Arial" w:cs="Arial"/>
                <w:sz w:val="20"/>
                <w:szCs w:val="20"/>
              </w:rPr>
            </w:pPr>
            <w:r w:rsidRPr="00CC788B">
              <w:rPr>
                <w:rFonts w:ascii="Arial" w:eastAsia="Times New Roman" w:hAnsi="Arial" w:cs="Arial"/>
                <w:sz w:val="20"/>
                <w:szCs w:val="20"/>
              </w:rPr>
              <w:t>Overall, our personal development provision is a significant strength of the school, reflecting our unwavering commitment to the holistic growth and well-being of our pupils. We will continue to build on this strong foundation to ensure our pupils are well-prepared for the next stages of their lives.</w:t>
            </w:r>
          </w:p>
        </w:tc>
      </w:tr>
      <w:tr w:rsidR="00F85CB4" w:rsidRPr="00CC788B" w:rsidTr="00B4560B">
        <w:tc>
          <w:tcPr>
            <w:tcW w:w="15588" w:type="dxa"/>
            <w:shd w:val="clear" w:color="auto" w:fill="C00000"/>
          </w:tcPr>
          <w:p w:rsidR="00F85CB4" w:rsidRPr="00CC788B" w:rsidRDefault="00F85CB4" w:rsidP="009B72D8">
            <w:pPr>
              <w:jc w:val="center"/>
              <w:rPr>
                <w:rFonts w:ascii="Arial" w:hAnsi="Arial" w:cs="Arial"/>
                <w:b/>
                <w:sz w:val="20"/>
                <w:szCs w:val="20"/>
              </w:rPr>
            </w:pPr>
            <w:r w:rsidRPr="00CC788B">
              <w:rPr>
                <w:rFonts w:ascii="Arial" w:hAnsi="Arial" w:cs="Arial"/>
                <w:b/>
                <w:sz w:val="20"/>
                <w:szCs w:val="20"/>
              </w:rPr>
              <w:t>Personal Development Focus 2023 – 2024</w:t>
            </w:r>
          </w:p>
        </w:tc>
      </w:tr>
      <w:tr w:rsidR="00F85CB4" w:rsidRPr="00CC788B" w:rsidTr="00B4560B">
        <w:tc>
          <w:tcPr>
            <w:tcW w:w="15588" w:type="dxa"/>
          </w:tcPr>
          <w:p w:rsidR="00B4560B" w:rsidRPr="00B4560B" w:rsidRDefault="00B4560B" w:rsidP="009B72D8">
            <w:pPr>
              <w:spacing w:before="100" w:beforeAutospacing="1" w:after="100" w:afterAutospacing="1"/>
              <w:jc w:val="both"/>
              <w:rPr>
                <w:rFonts w:ascii="Arial" w:hAnsi="Arial" w:cs="Arial"/>
                <w:b/>
                <w:sz w:val="2"/>
                <w:szCs w:val="2"/>
              </w:rPr>
            </w:pPr>
          </w:p>
          <w:p w:rsidR="00F85CB4" w:rsidRPr="00CC788B" w:rsidRDefault="00F85CB4" w:rsidP="009B72D8">
            <w:pPr>
              <w:spacing w:before="100" w:beforeAutospacing="1" w:after="100" w:afterAutospacing="1"/>
              <w:jc w:val="both"/>
              <w:rPr>
                <w:rFonts w:ascii="Arial" w:hAnsi="Arial" w:cs="Arial"/>
                <w:b/>
                <w:sz w:val="20"/>
                <w:szCs w:val="20"/>
              </w:rPr>
            </w:pPr>
            <w:r w:rsidRPr="00CC788B">
              <w:rPr>
                <w:rFonts w:ascii="Arial" w:hAnsi="Arial" w:cs="Arial"/>
                <w:b/>
                <w:sz w:val="20"/>
                <w:szCs w:val="20"/>
              </w:rPr>
              <w:t xml:space="preserve">To continue to develop our personal development curriculum to ensure our learners benefit from varied opportunities that inspire talents and interests, practise life skills, shape them for the future /society and support both their mental and physical health </w:t>
            </w:r>
          </w:p>
          <w:p w:rsidR="00F85CB4" w:rsidRPr="00CC788B" w:rsidRDefault="00F85CB4" w:rsidP="009B72D8">
            <w:pPr>
              <w:spacing w:before="100" w:beforeAutospacing="1" w:after="100" w:afterAutospacing="1"/>
              <w:jc w:val="both"/>
              <w:rPr>
                <w:rFonts w:ascii="Arial" w:hAnsi="Arial" w:cs="Arial"/>
                <w:sz w:val="20"/>
                <w:szCs w:val="20"/>
              </w:rPr>
            </w:pPr>
            <w:r w:rsidRPr="00CC788B">
              <w:rPr>
                <w:rFonts w:ascii="Arial" w:hAnsi="Arial" w:cs="Arial"/>
                <w:sz w:val="20"/>
                <w:szCs w:val="20"/>
              </w:rPr>
              <w:t xml:space="preserve">By implementing the Personal Development Passport, Roundwood Primary School consistently promotes the extensive personal development of pupils. The school goes beyond the expected, so that pupils have access to a wide, rich set of experiences. Opportunities for pupils to develop their talents and interests are of exceptional quality. The </w:t>
            </w:r>
            <w:r w:rsidRPr="00CC788B">
              <w:rPr>
                <w:rFonts w:ascii="Arial" w:hAnsi="Arial" w:cs="Arial"/>
                <w:sz w:val="20"/>
                <w:szCs w:val="20"/>
              </w:rPr>
              <w:lastRenderedPageBreak/>
              <w:t>school provides these rich experiences in a coherently planned way, in the curriculum and through extra-curricular activities, and they considerably strengthen the school’s offer.</w:t>
            </w:r>
          </w:p>
          <w:p w:rsidR="00F85CB4" w:rsidRDefault="00F85CB4" w:rsidP="009B72D8">
            <w:pPr>
              <w:spacing w:before="100" w:beforeAutospacing="1" w:after="100" w:afterAutospacing="1"/>
              <w:jc w:val="both"/>
              <w:rPr>
                <w:rFonts w:ascii="Arial" w:hAnsi="Arial" w:cs="Arial"/>
                <w:sz w:val="20"/>
                <w:szCs w:val="20"/>
              </w:rPr>
            </w:pPr>
            <w:r w:rsidRPr="00CC788B">
              <w:rPr>
                <w:rFonts w:ascii="Arial" w:hAnsi="Arial" w:cs="Arial"/>
                <w:sz w:val="20"/>
                <w:szCs w:val="20"/>
              </w:rPr>
              <w:t>As evidenced by our SIA, who stated the following, “</w:t>
            </w:r>
            <w:r w:rsidRPr="00CC788B">
              <w:rPr>
                <w:rFonts w:ascii="Arial" w:hAnsi="Arial" w:cs="Arial"/>
                <w:color w:val="000000"/>
                <w:sz w:val="20"/>
                <w:szCs w:val="20"/>
              </w:rPr>
              <w:t>The work that has been undertaken to further develop personal development is very impressive. Pupils are extremely enthusiastic about the changes and are able to articulate the benefits of these. Pupils are being well prepared for the future.</w:t>
            </w:r>
            <w:r w:rsidRPr="00CC788B">
              <w:rPr>
                <w:rFonts w:ascii="Arial" w:hAnsi="Arial" w:cs="Arial"/>
                <w:sz w:val="20"/>
                <w:szCs w:val="20"/>
              </w:rPr>
              <w:t>”</w:t>
            </w:r>
          </w:p>
          <w:p w:rsidR="00B4560B" w:rsidRPr="00CC788B" w:rsidRDefault="00B4560B" w:rsidP="009B72D8">
            <w:pPr>
              <w:spacing w:before="100" w:beforeAutospacing="1" w:after="100" w:afterAutospacing="1"/>
              <w:jc w:val="both"/>
              <w:rPr>
                <w:rFonts w:ascii="Arial" w:hAnsi="Arial" w:cs="Arial"/>
                <w:sz w:val="20"/>
                <w:szCs w:val="20"/>
              </w:rPr>
            </w:pPr>
          </w:p>
        </w:tc>
      </w:tr>
      <w:tr w:rsidR="00F85CB4" w:rsidRPr="00CC788B" w:rsidTr="00B4560B">
        <w:tc>
          <w:tcPr>
            <w:tcW w:w="15588" w:type="dxa"/>
            <w:shd w:val="clear" w:color="auto" w:fill="C00000"/>
          </w:tcPr>
          <w:p w:rsidR="00F85CB4" w:rsidRPr="00CC788B" w:rsidRDefault="00F85CB4" w:rsidP="009B72D8">
            <w:pPr>
              <w:spacing w:before="100" w:beforeAutospacing="1" w:after="100" w:afterAutospacing="1"/>
              <w:jc w:val="both"/>
              <w:rPr>
                <w:rFonts w:ascii="Arial" w:eastAsia="Times New Roman" w:hAnsi="Arial" w:cs="Arial"/>
                <w:b/>
                <w:sz w:val="20"/>
                <w:szCs w:val="20"/>
              </w:rPr>
            </w:pPr>
            <w:r w:rsidRPr="00CC788B">
              <w:rPr>
                <w:rFonts w:ascii="Arial" w:eastAsia="Times New Roman" w:hAnsi="Arial" w:cs="Arial"/>
                <w:b/>
                <w:sz w:val="20"/>
                <w:szCs w:val="20"/>
              </w:rPr>
              <w:lastRenderedPageBreak/>
              <w:t>To further strengthen our Personal Development provision and progress towards an Outstanding grade, we have identified the following next steps:</w:t>
            </w:r>
          </w:p>
        </w:tc>
      </w:tr>
      <w:tr w:rsidR="00F85CB4" w:rsidRPr="00CC788B" w:rsidTr="00B4560B">
        <w:tc>
          <w:tcPr>
            <w:tcW w:w="15588" w:type="dxa"/>
          </w:tcPr>
          <w:p w:rsidR="00F85CB4" w:rsidRPr="00CC788B" w:rsidRDefault="00F85CB4" w:rsidP="009B72D8">
            <w:pPr>
              <w:spacing w:before="100" w:beforeAutospacing="1" w:after="100" w:afterAutospacing="1"/>
              <w:ind w:left="720"/>
              <w:jc w:val="both"/>
              <w:rPr>
                <w:rFonts w:ascii="Arial" w:eastAsia="Times New Roman" w:hAnsi="Arial" w:cs="Arial"/>
                <w:sz w:val="20"/>
                <w:szCs w:val="20"/>
              </w:rPr>
            </w:pPr>
          </w:p>
          <w:p w:rsidR="00F85CB4" w:rsidRPr="00CC788B" w:rsidRDefault="00F85CB4" w:rsidP="00F85CB4">
            <w:pPr>
              <w:numPr>
                <w:ilvl w:val="0"/>
                <w:numId w:val="30"/>
              </w:numPr>
              <w:spacing w:before="100" w:beforeAutospacing="1" w:after="100" w:afterAutospacing="1" w:line="240" w:lineRule="auto"/>
              <w:jc w:val="both"/>
              <w:rPr>
                <w:rFonts w:ascii="Arial" w:eastAsia="Times New Roman" w:hAnsi="Arial" w:cs="Arial"/>
                <w:sz w:val="20"/>
                <w:szCs w:val="20"/>
              </w:rPr>
            </w:pPr>
            <w:r w:rsidRPr="00CC788B">
              <w:rPr>
                <w:rFonts w:ascii="Arial" w:eastAsia="Times New Roman" w:hAnsi="Arial" w:cs="Arial"/>
                <w:b/>
                <w:bCs/>
                <w:sz w:val="20"/>
                <w:szCs w:val="20"/>
              </w:rPr>
              <w:t>Embed Personal Development Passports and extra-curricular offer</w:t>
            </w:r>
            <w:r w:rsidRPr="00CC788B">
              <w:rPr>
                <w:rFonts w:ascii="Arial" w:eastAsia="Times New Roman" w:hAnsi="Arial" w:cs="Arial"/>
                <w:sz w:val="20"/>
                <w:szCs w:val="20"/>
              </w:rPr>
              <w:t xml:space="preserve">: While our current personal development curriculum is strong, we aim to fully embed it this year to ensure it fully aligns with the latest Ofsted guidance and the personal development descriptors for an Outstanding grade. </w:t>
            </w:r>
          </w:p>
          <w:p w:rsidR="00F85CB4" w:rsidRPr="00CC788B" w:rsidRDefault="00F85CB4" w:rsidP="00F85CB4">
            <w:pPr>
              <w:numPr>
                <w:ilvl w:val="0"/>
                <w:numId w:val="30"/>
              </w:numPr>
              <w:spacing w:before="100" w:beforeAutospacing="1" w:after="100" w:afterAutospacing="1" w:line="240" w:lineRule="auto"/>
              <w:jc w:val="both"/>
              <w:rPr>
                <w:rFonts w:ascii="Arial" w:eastAsia="Times New Roman" w:hAnsi="Arial" w:cs="Arial"/>
                <w:sz w:val="20"/>
                <w:szCs w:val="20"/>
              </w:rPr>
            </w:pPr>
            <w:r w:rsidRPr="00CC788B">
              <w:rPr>
                <w:rFonts w:ascii="Arial" w:eastAsia="Times New Roman" w:hAnsi="Arial" w:cs="Arial"/>
                <w:b/>
                <w:bCs/>
                <w:sz w:val="20"/>
                <w:szCs w:val="20"/>
              </w:rPr>
              <w:t>Strengthen Monitoring and Evaluation</w:t>
            </w:r>
            <w:r w:rsidRPr="00CC788B">
              <w:rPr>
                <w:rFonts w:ascii="Arial" w:eastAsia="Times New Roman" w:hAnsi="Arial" w:cs="Arial"/>
                <w:sz w:val="20"/>
                <w:szCs w:val="20"/>
              </w:rPr>
              <w:t>: To ensure the consistent implementation and impact of our personal development curriculum, we will establish robust monitoring and evaluation systems. This will include regular reviews of pupil progress, staff feedback, and the collection of evidence to demonstrate the tangible benefits our pupils are experiencing.</w:t>
            </w:r>
          </w:p>
          <w:p w:rsidR="00F85CB4" w:rsidRPr="00CC788B" w:rsidRDefault="00F85CB4" w:rsidP="00CC788B">
            <w:pPr>
              <w:spacing w:before="100" w:beforeAutospacing="1" w:after="100" w:afterAutospacing="1"/>
              <w:jc w:val="both"/>
              <w:rPr>
                <w:rFonts w:ascii="Arial" w:eastAsia="Times New Roman" w:hAnsi="Arial" w:cs="Arial"/>
                <w:sz w:val="20"/>
                <w:szCs w:val="20"/>
              </w:rPr>
            </w:pPr>
            <w:r w:rsidRPr="00CC788B">
              <w:rPr>
                <w:rFonts w:ascii="Arial" w:eastAsia="Times New Roman" w:hAnsi="Arial" w:cs="Arial"/>
                <w:sz w:val="20"/>
                <w:szCs w:val="20"/>
              </w:rPr>
              <w:t>By addressing these next steps, we are confident that we will be able to further strengthen our personal development provision and work towards an Outstanding grade in this area. Our dedicated staff, supportive community, and unwavering commitment to our pupils' holistic growth will be the driving forces behind this continuous improvement.</w:t>
            </w:r>
          </w:p>
          <w:p w:rsidR="00CC788B" w:rsidRPr="00CC788B" w:rsidRDefault="00CC788B" w:rsidP="00CC788B">
            <w:pPr>
              <w:spacing w:before="100" w:beforeAutospacing="1" w:after="100" w:afterAutospacing="1"/>
              <w:jc w:val="both"/>
              <w:rPr>
                <w:rFonts w:ascii="Arial" w:eastAsia="Times New Roman" w:hAnsi="Arial" w:cs="Arial"/>
                <w:sz w:val="20"/>
                <w:szCs w:val="20"/>
              </w:rPr>
            </w:pPr>
          </w:p>
        </w:tc>
      </w:tr>
    </w:tbl>
    <w:p w:rsidR="00F85CB4" w:rsidRDefault="00F85CB4" w:rsidP="00F85CB4">
      <w:pPr>
        <w:jc w:val="both"/>
        <w:rPr>
          <w:rFonts w:ascii="Arial" w:hAnsi="Arial" w:cs="Arial"/>
          <w:sz w:val="20"/>
          <w:szCs w:val="20"/>
        </w:rPr>
      </w:pPr>
    </w:p>
    <w:p w:rsidR="00B4560B" w:rsidRDefault="00B4560B" w:rsidP="00F85CB4">
      <w:pPr>
        <w:jc w:val="both"/>
        <w:rPr>
          <w:rFonts w:ascii="Arial" w:hAnsi="Arial" w:cs="Arial"/>
          <w:sz w:val="20"/>
          <w:szCs w:val="20"/>
        </w:rPr>
      </w:pPr>
    </w:p>
    <w:p w:rsidR="00B4560B" w:rsidRDefault="00B4560B" w:rsidP="00F85CB4">
      <w:pPr>
        <w:jc w:val="both"/>
        <w:rPr>
          <w:rFonts w:ascii="Arial" w:hAnsi="Arial" w:cs="Arial"/>
          <w:sz w:val="20"/>
          <w:szCs w:val="20"/>
        </w:rPr>
      </w:pPr>
    </w:p>
    <w:p w:rsidR="00B4560B" w:rsidRDefault="00B4560B" w:rsidP="00F85CB4">
      <w:pPr>
        <w:jc w:val="both"/>
        <w:rPr>
          <w:rFonts w:ascii="Arial" w:hAnsi="Arial" w:cs="Arial"/>
          <w:sz w:val="20"/>
          <w:szCs w:val="20"/>
        </w:rPr>
      </w:pPr>
    </w:p>
    <w:p w:rsidR="00B4560B" w:rsidRDefault="00B4560B" w:rsidP="00F85CB4">
      <w:pPr>
        <w:jc w:val="both"/>
        <w:rPr>
          <w:rFonts w:ascii="Arial" w:hAnsi="Arial" w:cs="Arial"/>
          <w:sz w:val="20"/>
          <w:szCs w:val="20"/>
        </w:rPr>
      </w:pPr>
    </w:p>
    <w:p w:rsidR="00B4560B" w:rsidRDefault="00B4560B" w:rsidP="00F85CB4">
      <w:pPr>
        <w:jc w:val="both"/>
        <w:rPr>
          <w:rFonts w:ascii="Arial" w:hAnsi="Arial" w:cs="Arial"/>
          <w:sz w:val="20"/>
          <w:szCs w:val="20"/>
        </w:rPr>
      </w:pPr>
    </w:p>
    <w:p w:rsidR="00B4560B" w:rsidRDefault="00B4560B" w:rsidP="00F85CB4">
      <w:pPr>
        <w:jc w:val="both"/>
        <w:rPr>
          <w:rFonts w:ascii="Arial" w:hAnsi="Arial" w:cs="Arial"/>
          <w:sz w:val="20"/>
          <w:szCs w:val="20"/>
        </w:rPr>
      </w:pPr>
    </w:p>
    <w:p w:rsidR="00B4560B" w:rsidRPr="00CC788B" w:rsidRDefault="00B4560B" w:rsidP="00F85CB4">
      <w:pPr>
        <w:jc w:val="both"/>
        <w:rPr>
          <w:rFonts w:ascii="Arial" w:hAnsi="Arial" w:cs="Arial"/>
          <w:sz w:val="20"/>
          <w:szCs w:val="20"/>
        </w:rPr>
      </w:pPr>
    </w:p>
    <w:tbl>
      <w:tblPr>
        <w:tblStyle w:val="TableGrid"/>
        <w:tblW w:w="15588" w:type="dxa"/>
        <w:tblLook w:val="04A0" w:firstRow="1" w:lastRow="0" w:firstColumn="1" w:lastColumn="0" w:noHBand="0" w:noVBand="1"/>
      </w:tblPr>
      <w:tblGrid>
        <w:gridCol w:w="15588"/>
      </w:tblGrid>
      <w:tr w:rsidR="00CC788B" w:rsidRPr="00CC788B" w:rsidTr="00B4560B">
        <w:tc>
          <w:tcPr>
            <w:tcW w:w="15588" w:type="dxa"/>
            <w:shd w:val="clear" w:color="auto" w:fill="C00000"/>
          </w:tcPr>
          <w:p w:rsidR="00CC788B" w:rsidRPr="00CC788B" w:rsidRDefault="00CC788B" w:rsidP="00CC788B">
            <w:pPr>
              <w:jc w:val="center"/>
              <w:rPr>
                <w:rFonts w:ascii="Arial" w:hAnsi="Arial" w:cs="Arial"/>
                <w:sz w:val="20"/>
                <w:szCs w:val="20"/>
              </w:rPr>
            </w:pPr>
            <w:r w:rsidRPr="00CC788B">
              <w:rPr>
                <w:rFonts w:ascii="Arial" w:hAnsi="Arial" w:cs="Arial"/>
                <w:b/>
                <w:bCs/>
                <w:sz w:val="20"/>
                <w:szCs w:val="20"/>
              </w:rPr>
              <w:lastRenderedPageBreak/>
              <w:t>SEF 2023 – 2024</w:t>
            </w:r>
          </w:p>
        </w:tc>
      </w:tr>
      <w:tr w:rsidR="00F85CB4" w:rsidRPr="00CC788B" w:rsidTr="00B4560B">
        <w:tc>
          <w:tcPr>
            <w:tcW w:w="15588" w:type="dxa"/>
            <w:shd w:val="clear" w:color="auto" w:fill="C00000"/>
          </w:tcPr>
          <w:p w:rsidR="00F85CB4" w:rsidRPr="00CC788B" w:rsidRDefault="00F85CB4" w:rsidP="009B72D8">
            <w:pPr>
              <w:jc w:val="center"/>
              <w:rPr>
                <w:rFonts w:ascii="Arial" w:hAnsi="Arial" w:cs="Arial"/>
                <w:b/>
                <w:sz w:val="20"/>
                <w:szCs w:val="20"/>
              </w:rPr>
            </w:pPr>
            <w:r w:rsidRPr="00CC788B">
              <w:rPr>
                <w:rFonts w:ascii="Arial" w:hAnsi="Arial" w:cs="Arial"/>
                <w:b/>
                <w:sz w:val="20"/>
                <w:szCs w:val="20"/>
              </w:rPr>
              <w:t xml:space="preserve">Leadership and Management </w:t>
            </w:r>
          </w:p>
        </w:tc>
      </w:tr>
      <w:tr w:rsidR="00F85CB4" w:rsidRPr="00CC788B" w:rsidTr="00B4560B">
        <w:tc>
          <w:tcPr>
            <w:tcW w:w="15588" w:type="dxa"/>
          </w:tcPr>
          <w:p w:rsidR="00CC788B" w:rsidRPr="00CC788B" w:rsidRDefault="00CC788B" w:rsidP="009B72D8">
            <w:pPr>
              <w:rPr>
                <w:rFonts w:ascii="Arial" w:hAnsi="Arial" w:cs="Arial"/>
                <w:sz w:val="20"/>
                <w:szCs w:val="20"/>
              </w:rPr>
            </w:pPr>
          </w:p>
          <w:p w:rsidR="00F85CB4" w:rsidRPr="00CC788B" w:rsidRDefault="00F85CB4" w:rsidP="009B72D8">
            <w:pPr>
              <w:rPr>
                <w:rFonts w:ascii="Arial" w:hAnsi="Arial" w:cs="Arial"/>
                <w:sz w:val="20"/>
                <w:szCs w:val="20"/>
              </w:rPr>
            </w:pPr>
            <w:r w:rsidRPr="00CC788B">
              <w:rPr>
                <w:rFonts w:ascii="Arial" w:hAnsi="Arial" w:cs="Arial"/>
                <w:sz w:val="20"/>
                <w:szCs w:val="20"/>
              </w:rPr>
              <w:t>We are pleased that our most recent Ofsted inspection graded our Leadership and Management as Good. This reflects the strong leadership and governance in place at Roundwood Primary School.</w:t>
            </w:r>
          </w:p>
          <w:p w:rsidR="00F85CB4" w:rsidRPr="00CC788B" w:rsidRDefault="00CC788B" w:rsidP="009B72D8">
            <w:pPr>
              <w:rPr>
                <w:rFonts w:ascii="Arial" w:hAnsi="Arial" w:cs="Arial"/>
                <w:sz w:val="20"/>
                <w:szCs w:val="20"/>
              </w:rPr>
            </w:pPr>
            <w:r w:rsidRPr="00CC788B">
              <w:rPr>
                <w:rFonts w:ascii="Arial" w:hAnsi="Arial" w:cs="Arial"/>
                <w:sz w:val="20"/>
                <w:szCs w:val="20"/>
              </w:rPr>
              <w:t>Our H</w:t>
            </w:r>
            <w:r w:rsidR="00F85CB4" w:rsidRPr="00CC788B">
              <w:rPr>
                <w:rFonts w:ascii="Arial" w:hAnsi="Arial" w:cs="Arial"/>
                <w:sz w:val="20"/>
                <w:szCs w:val="20"/>
              </w:rPr>
              <w:t>eadteacher has demonstrated a clear vision and ambition for the school, as evidenced by our school's mission statement "Inspire, Challenge, Grow". This vision is shared by all staff and governors, and is embodied in the day-to-day interactions with our pupils. Leaders at all levels, including the headteacher, senior leadership team, and governing body, have high expectations for all pupils and work tirelessly to ensure these are met.</w:t>
            </w:r>
          </w:p>
          <w:p w:rsidR="00F85CB4" w:rsidRPr="00CC788B" w:rsidRDefault="00F85CB4" w:rsidP="009B72D8">
            <w:pPr>
              <w:rPr>
                <w:rFonts w:ascii="Arial" w:hAnsi="Arial" w:cs="Arial"/>
                <w:sz w:val="20"/>
                <w:szCs w:val="20"/>
              </w:rPr>
            </w:pPr>
            <w:r w:rsidRPr="00CC788B">
              <w:rPr>
                <w:rFonts w:ascii="Arial" w:hAnsi="Arial" w:cs="Arial"/>
                <w:sz w:val="20"/>
                <w:szCs w:val="20"/>
              </w:rPr>
              <w:t>We have developed a well-sequenced curriculum that builds pupils' knowledge and skills as they progress through the school. Our curriculum planning is underpinned by a deep understanding of the essential knowledge and skills pupils need to learn. Teachers use their strong subject knowledge to deliver the curriculum effectively, with the exception of a few foundation subjects where leaders are taking action to improve consistency.</w:t>
            </w:r>
          </w:p>
          <w:p w:rsidR="00F85CB4" w:rsidRPr="00CC788B" w:rsidRDefault="00F85CB4" w:rsidP="009B72D8">
            <w:pPr>
              <w:rPr>
                <w:rFonts w:ascii="Arial" w:hAnsi="Arial" w:cs="Arial"/>
                <w:sz w:val="20"/>
                <w:szCs w:val="20"/>
              </w:rPr>
            </w:pPr>
            <w:r w:rsidRPr="00CC788B">
              <w:rPr>
                <w:rFonts w:ascii="Arial" w:hAnsi="Arial" w:cs="Arial"/>
                <w:sz w:val="20"/>
                <w:szCs w:val="20"/>
              </w:rPr>
              <w:t>Importantly, we have ensured that the needs of pupils with special educational needs and/or disabilities (SEND) are met. Leaders have put clear systems in place to support early identification and make good use of specialist services. Teachers adapt their plans to ensure pupils with SEND can access the same curriculum as their peers.</w:t>
            </w:r>
          </w:p>
          <w:p w:rsidR="00F85CB4" w:rsidRPr="00CC788B" w:rsidRDefault="00F85CB4" w:rsidP="009B72D8">
            <w:pPr>
              <w:rPr>
                <w:rFonts w:ascii="Arial" w:hAnsi="Arial" w:cs="Arial"/>
                <w:sz w:val="20"/>
                <w:szCs w:val="20"/>
              </w:rPr>
            </w:pPr>
            <w:r w:rsidRPr="00CC788B">
              <w:rPr>
                <w:rFonts w:ascii="Arial" w:hAnsi="Arial" w:cs="Arial"/>
                <w:sz w:val="20"/>
                <w:szCs w:val="20"/>
              </w:rPr>
              <w:t>Our leaders also place a strong emphasis on pupils' wider development. Pupils enjoy a range of enrichment opportunities demonstrated in our personal development passport. The passport is in place to inspire pupils, build their future self, shape them ready for society and support them to develop confidence, resilience, and sense of responsibility. Furthermore, this can be seen in the many roles and responsibilities that children hold across the school ranging from councilors, play leaders and head boy and girl. Pupils also learn about healthy lifestyles and how to look after their physical and mental well-being.</w:t>
            </w:r>
          </w:p>
          <w:p w:rsidR="00F85CB4" w:rsidRPr="00CC788B" w:rsidRDefault="00F85CB4" w:rsidP="009B72D8">
            <w:pPr>
              <w:rPr>
                <w:rFonts w:ascii="Arial" w:hAnsi="Arial" w:cs="Arial"/>
                <w:sz w:val="20"/>
                <w:szCs w:val="20"/>
              </w:rPr>
            </w:pPr>
          </w:p>
          <w:p w:rsidR="00F85CB4" w:rsidRPr="00CC788B" w:rsidRDefault="00F85CB4" w:rsidP="009B72D8">
            <w:pPr>
              <w:rPr>
                <w:rFonts w:ascii="Arial" w:hAnsi="Arial" w:cs="Arial"/>
                <w:sz w:val="20"/>
                <w:szCs w:val="20"/>
              </w:rPr>
            </w:pPr>
            <w:r w:rsidRPr="00CC788B">
              <w:rPr>
                <w:rFonts w:ascii="Arial" w:hAnsi="Arial" w:cs="Arial"/>
                <w:sz w:val="20"/>
                <w:szCs w:val="20"/>
              </w:rPr>
              <w:t>The governing body provides effective support and challenge to school leaders. Governors have an accurate understanding of the school's strengths and areas for improvement, and they closely monitor the progress of school improvement priorities. Staff also appreciate the regard that leaders have for their workload and well-being.</w:t>
            </w:r>
          </w:p>
          <w:p w:rsidR="00F85CB4" w:rsidRDefault="00F85CB4" w:rsidP="00CC788B">
            <w:pPr>
              <w:rPr>
                <w:rFonts w:ascii="Arial" w:hAnsi="Arial" w:cs="Arial"/>
                <w:sz w:val="20"/>
                <w:szCs w:val="20"/>
              </w:rPr>
            </w:pPr>
            <w:r w:rsidRPr="00CC788B">
              <w:rPr>
                <w:rFonts w:ascii="Arial" w:hAnsi="Arial" w:cs="Arial"/>
                <w:sz w:val="20"/>
                <w:szCs w:val="20"/>
              </w:rPr>
              <w:t>Overall, our leadership and management is characterised by a clear vision, high expectations, a well-designed curriculum, and a strong focus on supporting the development of all pupils. We are confident that we meet the descriptors for a Good judgement in this area.</w:t>
            </w:r>
          </w:p>
          <w:p w:rsidR="00B4560B" w:rsidRDefault="00B4560B" w:rsidP="00CC788B">
            <w:pPr>
              <w:rPr>
                <w:rFonts w:ascii="Arial" w:hAnsi="Arial" w:cs="Arial"/>
                <w:sz w:val="20"/>
                <w:szCs w:val="20"/>
              </w:rPr>
            </w:pPr>
          </w:p>
          <w:p w:rsidR="00B4560B" w:rsidRPr="00CC788B" w:rsidRDefault="00B4560B" w:rsidP="00CC788B">
            <w:pPr>
              <w:rPr>
                <w:rFonts w:ascii="Arial" w:hAnsi="Arial" w:cs="Arial"/>
                <w:sz w:val="20"/>
                <w:szCs w:val="20"/>
              </w:rPr>
            </w:pPr>
          </w:p>
        </w:tc>
      </w:tr>
      <w:tr w:rsidR="00F85CB4" w:rsidRPr="00CC788B" w:rsidTr="00B4560B">
        <w:tc>
          <w:tcPr>
            <w:tcW w:w="15588" w:type="dxa"/>
            <w:shd w:val="clear" w:color="auto" w:fill="C00000"/>
          </w:tcPr>
          <w:p w:rsidR="00F85CB4" w:rsidRPr="00CC788B" w:rsidRDefault="00F85CB4" w:rsidP="009B72D8">
            <w:pPr>
              <w:jc w:val="center"/>
              <w:rPr>
                <w:rFonts w:ascii="Arial" w:hAnsi="Arial" w:cs="Arial"/>
                <w:b/>
                <w:sz w:val="20"/>
                <w:szCs w:val="20"/>
              </w:rPr>
            </w:pPr>
            <w:r w:rsidRPr="00CC788B">
              <w:rPr>
                <w:rFonts w:ascii="Arial" w:hAnsi="Arial" w:cs="Arial"/>
                <w:b/>
                <w:sz w:val="20"/>
                <w:szCs w:val="20"/>
              </w:rPr>
              <w:lastRenderedPageBreak/>
              <w:t>Leadership and Management Personal Development Focus 2023 – 2024</w:t>
            </w:r>
          </w:p>
        </w:tc>
      </w:tr>
      <w:tr w:rsidR="00F85CB4" w:rsidRPr="00CC788B" w:rsidTr="00B4560B">
        <w:tc>
          <w:tcPr>
            <w:tcW w:w="15588" w:type="dxa"/>
          </w:tcPr>
          <w:p w:rsidR="00F85CB4" w:rsidRPr="00CC788B" w:rsidRDefault="00F85CB4" w:rsidP="009B72D8">
            <w:pPr>
              <w:spacing w:before="100" w:beforeAutospacing="1" w:after="100" w:afterAutospacing="1"/>
              <w:jc w:val="both"/>
              <w:rPr>
                <w:rFonts w:ascii="Arial" w:hAnsi="Arial" w:cs="Arial"/>
                <w:b/>
                <w:bCs/>
                <w:sz w:val="20"/>
                <w:szCs w:val="20"/>
              </w:rPr>
            </w:pPr>
            <w:r w:rsidRPr="00CC788B">
              <w:rPr>
                <w:rFonts w:ascii="Arial" w:hAnsi="Arial" w:cs="Arial"/>
                <w:b/>
                <w:bCs/>
                <w:sz w:val="20"/>
                <w:szCs w:val="20"/>
              </w:rPr>
              <w:t>To effectively monitor and manage the school budget to ensure a reduction in deficit</w:t>
            </w:r>
          </w:p>
          <w:p w:rsidR="00F85CB4" w:rsidRPr="00CC788B" w:rsidRDefault="00F85CB4" w:rsidP="009B72D8">
            <w:pPr>
              <w:rPr>
                <w:rFonts w:ascii="Arial" w:hAnsi="Arial" w:cs="Arial"/>
                <w:sz w:val="20"/>
                <w:szCs w:val="20"/>
              </w:rPr>
            </w:pPr>
            <w:r w:rsidRPr="00CC788B">
              <w:rPr>
                <w:rFonts w:ascii="Arial" w:hAnsi="Arial" w:cs="Arial"/>
                <w:sz w:val="20"/>
                <w:szCs w:val="20"/>
              </w:rPr>
              <w:t>This year, the Headteacher and Bursar have worked meticulously to manage the deficit budget with regular monitoring of income and expenditure, as well as exploring ways to enhance the school's income streams. This effort has led to a sizeable reduction in the deficit to enable the Senior Leadership Team to make</w:t>
            </w:r>
            <w:r w:rsidRPr="00CC788B">
              <w:rPr>
                <w:rFonts w:ascii="Arial" w:eastAsia="Times New Roman" w:hAnsi="Arial" w:cs="Arial"/>
                <w:iCs/>
                <w:color w:val="000000"/>
                <w:sz w:val="20"/>
                <w:szCs w:val="20"/>
                <w:bdr w:val="none" w:sz="0" w:space="0" w:color="auto" w:frame="1"/>
                <w:shd w:val="clear" w:color="auto" w:fill="FFFFFF"/>
              </w:rPr>
              <w:t xml:space="preserve"> positive long-term financial decisions that allocate resources based on organisational needs and objectives, and to </w:t>
            </w:r>
            <w:r w:rsidRPr="00CC788B">
              <w:rPr>
                <w:rFonts w:ascii="Arial" w:hAnsi="Arial" w:cs="Arial"/>
                <w:sz w:val="20"/>
                <w:szCs w:val="20"/>
              </w:rPr>
              <w:t>ensure a robust plan for financial sustainability in the long term.</w:t>
            </w:r>
          </w:p>
          <w:p w:rsidR="00F85CB4" w:rsidRPr="00CC788B" w:rsidRDefault="00F85CB4" w:rsidP="009B72D8">
            <w:pPr>
              <w:rPr>
                <w:rFonts w:ascii="Arial" w:hAnsi="Arial" w:cs="Arial"/>
                <w:b/>
                <w:sz w:val="20"/>
                <w:szCs w:val="20"/>
              </w:rPr>
            </w:pPr>
            <w:r w:rsidRPr="00CC788B">
              <w:rPr>
                <w:rFonts w:ascii="Arial" w:hAnsi="Arial" w:cs="Arial"/>
                <w:b/>
                <w:sz w:val="20"/>
                <w:szCs w:val="20"/>
              </w:rPr>
              <w:t>To rigorously and robustly monitor attainment and progress, attendance and behaviour of all groups of learners including PP, SEND, BAME, CP</w:t>
            </w:r>
          </w:p>
          <w:p w:rsidR="00F85CB4" w:rsidRPr="00CC788B" w:rsidRDefault="00F85CB4" w:rsidP="009B72D8">
            <w:pPr>
              <w:spacing w:before="100" w:beforeAutospacing="1" w:after="100" w:afterAutospacing="1"/>
              <w:jc w:val="both"/>
              <w:rPr>
                <w:rFonts w:ascii="Arial" w:hAnsi="Arial" w:cs="Arial"/>
                <w:b/>
                <w:sz w:val="20"/>
                <w:szCs w:val="20"/>
              </w:rPr>
            </w:pPr>
            <w:r w:rsidRPr="00CC788B">
              <w:rPr>
                <w:rFonts w:ascii="Arial" w:eastAsia="Times New Roman" w:hAnsi="Arial" w:cs="Arial"/>
                <w:iCs/>
                <w:color w:val="000000"/>
                <w:sz w:val="20"/>
                <w:szCs w:val="20"/>
                <w:bdr w:val="none" w:sz="0" w:space="0" w:color="auto" w:frame="1"/>
                <w:shd w:val="clear" w:color="auto" w:fill="FFFFFF"/>
              </w:rPr>
              <w:t>As a school we have an accurate profile of all factors that may impact individuals within our assessments of groups and address this effectively to ensure the best outcomes for all.</w:t>
            </w:r>
          </w:p>
        </w:tc>
      </w:tr>
      <w:tr w:rsidR="00F85CB4" w:rsidRPr="00CC788B" w:rsidTr="00B4560B">
        <w:tc>
          <w:tcPr>
            <w:tcW w:w="15588" w:type="dxa"/>
            <w:shd w:val="clear" w:color="auto" w:fill="C00000"/>
          </w:tcPr>
          <w:p w:rsidR="00F85CB4" w:rsidRPr="00CC788B" w:rsidRDefault="00F85CB4" w:rsidP="009B72D8">
            <w:pPr>
              <w:spacing w:before="100" w:beforeAutospacing="1" w:after="100" w:afterAutospacing="1"/>
              <w:jc w:val="both"/>
              <w:rPr>
                <w:rFonts w:ascii="Arial" w:eastAsia="Times New Roman" w:hAnsi="Arial" w:cs="Arial"/>
                <w:b/>
                <w:sz w:val="20"/>
                <w:szCs w:val="20"/>
              </w:rPr>
            </w:pPr>
            <w:r w:rsidRPr="00CC788B">
              <w:rPr>
                <w:rFonts w:ascii="Arial" w:eastAsia="Times New Roman" w:hAnsi="Arial" w:cs="Arial"/>
                <w:b/>
                <w:sz w:val="20"/>
                <w:szCs w:val="20"/>
              </w:rPr>
              <w:t>To further strengthen our Leadership and Management provision and progress towards an Outstanding grade, we have identified the following next steps:</w:t>
            </w:r>
          </w:p>
        </w:tc>
      </w:tr>
      <w:tr w:rsidR="00F85CB4" w:rsidRPr="00CC788B" w:rsidTr="00B4560B">
        <w:tc>
          <w:tcPr>
            <w:tcW w:w="15588" w:type="dxa"/>
          </w:tcPr>
          <w:p w:rsidR="00F85CB4" w:rsidRPr="00CC788B" w:rsidRDefault="00F85CB4" w:rsidP="009B72D8">
            <w:pPr>
              <w:spacing w:before="100" w:beforeAutospacing="1" w:after="100" w:afterAutospacing="1"/>
              <w:ind w:left="720"/>
              <w:jc w:val="both"/>
              <w:rPr>
                <w:rFonts w:ascii="Arial" w:eastAsia="Times New Roman" w:hAnsi="Arial" w:cs="Arial"/>
                <w:sz w:val="20"/>
                <w:szCs w:val="20"/>
              </w:rPr>
            </w:pPr>
          </w:p>
          <w:p w:rsidR="00F85CB4" w:rsidRPr="00CC788B" w:rsidRDefault="00F85CB4" w:rsidP="00F85CB4">
            <w:pPr>
              <w:numPr>
                <w:ilvl w:val="0"/>
                <w:numId w:val="32"/>
              </w:numPr>
              <w:spacing w:before="100" w:beforeAutospacing="1" w:after="100" w:afterAutospacing="1" w:line="240" w:lineRule="auto"/>
              <w:jc w:val="both"/>
              <w:rPr>
                <w:rFonts w:ascii="Arial" w:eastAsia="Times New Roman" w:hAnsi="Arial" w:cs="Arial"/>
                <w:sz w:val="20"/>
                <w:szCs w:val="20"/>
              </w:rPr>
            </w:pPr>
            <w:r w:rsidRPr="00CC788B">
              <w:rPr>
                <w:rFonts w:ascii="Arial" w:eastAsia="Times New Roman" w:hAnsi="Arial" w:cs="Arial"/>
                <w:b/>
                <w:bCs/>
                <w:sz w:val="20"/>
                <w:szCs w:val="20"/>
              </w:rPr>
              <w:t>Maintain a strong focus on the progress and attainment of pupils, particularly those in receipt of Pupil Premium</w:t>
            </w:r>
            <w:r w:rsidRPr="00CC788B">
              <w:rPr>
                <w:rFonts w:ascii="Arial" w:eastAsia="Times New Roman" w:hAnsi="Arial" w:cs="Arial"/>
                <w:sz w:val="20"/>
                <w:szCs w:val="20"/>
              </w:rPr>
              <w:t xml:space="preserve">: Our school improvement priorities include ensuring that we hold ambitious expectations for all pupils, with a particular focus on those in receipt of Pupil Premium. We will continue to closely monitor the progress and attainment of these pupils, and implement targeted interventions and support to help them achieve in line with their peers. </w:t>
            </w:r>
          </w:p>
          <w:p w:rsidR="00F85CB4" w:rsidRPr="00CC788B" w:rsidRDefault="00F85CB4" w:rsidP="009B72D8">
            <w:pPr>
              <w:spacing w:before="100" w:beforeAutospacing="1" w:after="100" w:afterAutospacing="1"/>
              <w:ind w:left="720"/>
              <w:jc w:val="both"/>
              <w:rPr>
                <w:rFonts w:ascii="Arial" w:eastAsia="Times New Roman" w:hAnsi="Arial" w:cs="Arial"/>
                <w:sz w:val="20"/>
                <w:szCs w:val="20"/>
              </w:rPr>
            </w:pPr>
            <w:r w:rsidRPr="00CC788B">
              <w:rPr>
                <w:rFonts w:ascii="Arial" w:eastAsia="Times New Roman" w:hAnsi="Arial" w:cs="Arial"/>
                <w:sz w:val="20"/>
                <w:szCs w:val="20"/>
              </w:rPr>
              <w:t>By addressing these next steps, we are confident that we can further enhance the effectiveness of our Leadership and Management, and continue to provide an excellent education for all our pupils at Roundwood Primary School.</w:t>
            </w:r>
          </w:p>
        </w:tc>
      </w:tr>
    </w:tbl>
    <w:p w:rsidR="00F85CB4" w:rsidRPr="00CC788B" w:rsidRDefault="00F85CB4" w:rsidP="00F85CB4">
      <w:pPr>
        <w:jc w:val="both"/>
        <w:rPr>
          <w:rFonts w:ascii="Arial" w:hAnsi="Arial" w:cs="Arial"/>
          <w:sz w:val="20"/>
          <w:szCs w:val="20"/>
        </w:rPr>
      </w:pPr>
    </w:p>
    <w:p w:rsidR="00F85CB4" w:rsidRPr="00CC788B" w:rsidRDefault="00F85CB4" w:rsidP="00F85CB4">
      <w:pPr>
        <w:jc w:val="both"/>
        <w:rPr>
          <w:rFonts w:ascii="Arial" w:hAnsi="Arial" w:cs="Arial"/>
          <w:sz w:val="20"/>
          <w:szCs w:val="20"/>
        </w:rPr>
      </w:pPr>
    </w:p>
    <w:tbl>
      <w:tblPr>
        <w:tblStyle w:val="TableGrid"/>
        <w:tblpPr w:leftFromText="180" w:rightFromText="180" w:vertAnchor="text" w:horzAnchor="margin" w:tblpXSpec="center" w:tblpY="-599"/>
        <w:tblW w:w="14596" w:type="dxa"/>
        <w:tblLook w:val="04A0" w:firstRow="1" w:lastRow="0" w:firstColumn="1" w:lastColumn="0" w:noHBand="0" w:noVBand="1"/>
      </w:tblPr>
      <w:tblGrid>
        <w:gridCol w:w="2148"/>
        <w:gridCol w:w="12448"/>
      </w:tblGrid>
      <w:tr w:rsidR="00F85CB4" w:rsidRPr="00CC788B" w:rsidTr="00CC788B">
        <w:trPr>
          <w:trHeight w:val="394"/>
        </w:trPr>
        <w:tc>
          <w:tcPr>
            <w:tcW w:w="2148" w:type="dxa"/>
            <w:shd w:val="clear" w:color="auto" w:fill="C00000"/>
          </w:tcPr>
          <w:p w:rsidR="00F85CB4" w:rsidRPr="00CC788B" w:rsidRDefault="00F85CB4" w:rsidP="009B72D8">
            <w:pPr>
              <w:jc w:val="center"/>
              <w:rPr>
                <w:rFonts w:ascii="Arial" w:hAnsi="Arial" w:cs="Arial"/>
                <w:b/>
                <w:sz w:val="20"/>
                <w:szCs w:val="20"/>
              </w:rPr>
            </w:pPr>
            <w:r w:rsidRPr="00CC788B">
              <w:rPr>
                <w:rFonts w:ascii="Arial" w:hAnsi="Arial" w:cs="Arial"/>
                <w:b/>
                <w:sz w:val="20"/>
                <w:szCs w:val="20"/>
              </w:rPr>
              <w:lastRenderedPageBreak/>
              <w:t>Key Lines of Enquiry</w:t>
            </w:r>
          </w:p>
        </w:tc>
        <w:tc>
          <w:tcPr>
            <w:tcW w:w="12448" w:type="dxa"/>
            <w:shd w:val="clear" w:color="auto" w:fill="C00000"/>
          </w:tcPr>
          <w:p w:rsidR="00F85CB4" w:rsidRPr="00CC788B" w:rsidRDefault="00F85CB4" w:rsidP="009B72D8">
            <w:pPr>
              <w:jc w:val="center"/>
              <w:rPr>
                <w:rFonts w:ascii="Arial" w:hAnsi="Arial" w:cs="Arial"/>
                <w:b/>
                <w:sz w:val="20"/>
                <w:szCs w:val="20"/>
              </w:rPr>
            </w:pPr>
            <w:r w:rsidRPr="00CC788B">
              <w:rPr>
                <w:rFonts w:ascii="Arial" w:hAnsi="Arial" w:cs="Arial"/>
                <w:b/>
                <w:sz w:val="20"/>
                <w:szCs w:val="20"/>
              </w:rPr>
              <w:t>Progress on areas identified in the previous OFSTED inspection (December 2021)</w:t>
            </w:r>
          </w:p>
        </w:tc>
      </w:tr>
      <w:tr w:rsidR="00F85CB4" w:rsidRPr="00CC788B" w:rsidTr="00CC788B">
        <w:trPr>
          <w:trHeight w:val="1159"/>
        </w:trPr>
        <w:tc>
          <w:tcPr>
            <w:tcW w:w="2148" w:type="dxa"/>
            <w:vMerge w:val="restart"/>
          </w:tcPr>
          <w:p w:rsidR="00F85CB4" w:rsidRPr="00CC788B" w:rsidRDefault="00F85CB4" w:rsidP="009B72D8">
            <w:pPr>
              <w:rPr>
                <w:rFonts w:ascii="Arial" w:hAnsi="Arial" w:cs="Arial"/>
                <w:sz w:val="20"/>
                <w:szCs w:val="20"/>
              </w:rPr>
            </w:pPr>
            <w:r w:rsidRPr="00CC788B">
              <w:rPr>
                <w:rFonts w:ascii="Arial" w:hAnsi="Arial" w:cs="Arial"/>
                <w:sz w:val="20"/>
                <w:szCs w:val="20"/>
              </w:rPr>
              <w:t>In the foundation subjects, French, Music and RE, school to ensure sufficient knowledge is taught appropriately over time to ensure it matches overaching aims as set out by curriculum.</w:t>
            </w:r>
          </w:p>
        </w:tc>
        <w:tc>
          <w:tcPr>
            <w:tcW w:w="12448" w:type="dxa"/>
          </w:tcPr>
          <w:p w:rsidR="00F85CB4" w:rsidRPr="00CC788B" w:rsidRDefault="00F85CB4" w:rsidP="009B72D8">
            <w:pPr>
              <w:rPr>
                <w:rFonts w:ascii="Arial" w:hAnsi="Arial" w:cs="Arial"/>
                <w:b/>
                <w:sz w:val="20"/>
                <w:szCs w:val="20"/>
              </w:rPr>
            </w:pPr>
            <w:r w:rsidRPr="00CC788B">
              <w:rPr>
                <w:rFonts w:ascii="Arial" w:hAnsi="Arial" w:cs="Arial"/>
                <w:b/>
                <w:sz w:val="20"/>
                <w:szCs w:val="20"/>
              </w:rPr>
              <w:t xml:space="preserve">Languages  </w:t>
            </w:r>
          </w:p>
          <w:p w:rsidR="00F85CB4" w:rsidRDefault="00F85CB4" w:rsidP="00F85CB4">
            <w:pPr>
              <w:pStyle w:val="ListParagraph"/>
              <w:numPr>
                <w:ilvl w:val="0"/>
                <w:numId w:val="5"/>
              </w:numPr>
              <w:spacing w:after="0" w:line="240" w:lineRule="auto"/>
              <w:rPr>
                <w:rFonts w:ascii="Arial" w:hAnsi="Arial" w:cs="Arial"/>
                <w:sz w:val="20"/>
                <w:szCs w:val="20"/>
              </w:rPr>
            </w:pPr>
            <w:r w:rsidRPr="00CC788B">
              <w:rPr>
                <w:rFonts w:ascii="Arial" w:hAnsi="Arial" w:cs="Arial"/>
                <w:sz w:val="20"/>
                <w:szCs w:val="20"/>
              </w:rPr>
              <w:t>Changed from Fren</w:t>
            </w:r>
            <w:r w:rsidR="00B9248B">
              <w:rPr>
                <w:rFonts w:ascii="Arial" w:hAnsi="Arial" w:cs="Arial"/>
                <w:sz w:val="20"/>
                <w:szCs w:val="20"/>
              </w:rPr>
              <w:t>ch language to Spanish</w:t>
            </w:r>
          </w:p>
          <w:p w:rsidR="00B9248B" w:rsidRPr="00CC788B" w:rsidRDefault="00B9248B" w:rsidP="00F85CB4">
            <w:pPr>
              <w:pStyle w:val="ListParagraph"/>
              <w:numPr>
                <w:ilvl w:val="0"/>
                <w:numId w:val="5"/>
              </w:numPr>
              <w:spacing w:after="0" w:line="240" w:lineRule="auto"/>
              <w:rPr>
                <w:rFonts w:ascii="Arial" w:hAnsi="Arial" w:cs="Arial"/>
                <w:sz w:val="20"/>
                <w:szCs w:val="20"/>
              </w:rPr>
            </w:pPr>
            <w:r>
              <w:rPr>
                <w:rFonts w:ascii="Arial" w:hAnsi="Arial" w:cs="Arial"/>
                <w:sz w:val="20"/>
                <w:szCs w:val="20"/>
              </w:rPr>
              <w:t xml:space="preserve">Updated Long Term and Medium Term planning for teachers to teach from </w:t>
            </w:r>
          </w:p>
          <w:p w:rsidR="00F85CB4" w:rsidRPr="00CC788B" w:rsidRDefault="00F85CB4" w:rsidP="00F85CB4">
            <w:pPr>
              <w:pStyle w:val="ListParagraph"/>
              <w:numPr>
                <w:ilvl w:val="0"/>
                <w:numId w:val="5"/>
              </w:numPr>
              <w:spacing w:after="0" w:line="240" w:lineRule="auto"/>
              <w:rPr>
                <w:rFonts w:ascii="Arial" w:hAnsi="Arial" w:cs="Arial"/>
                <w:sz w:val="20"/>
                <w:szCs w:val="20"/>
              </w:rPr>
            </w:pPr>
            <w:r w:rsidRPr="00CC788B">
              <w:rPr>
                <w:rFonts w:ascii="Arial" w:hAnsi="Arial" w:cs="Arial"/>
                <w:sz w:val="20"/>
                <w:szCs w:val="20"/>
              </w:rPr>
              <w:t>Introduction of an online app Duo Lingo</w:t>
            </w:r>
            <w:r w:rsidR="00B9248B">
              <w:rPr>
                <w:rFonts w:ascii="Arial" w:hAnsi="Arial" w:cs="Arial"/>
                <w:sz w:val="20"/>
                <w:szCs w:val="20"/>
              </w:rPr>
              <w:t xml:space="preserve"> for KS2 w</w:t>
            </w:r>
            <w:r w:rsidRPr="00CC788B">
              <w:rPr>
                <w:rFonts w:ascii="Arial" w:hAnsi="Arial" w:cs="Arial"/>
                <w:sz w:val="20"/>
                <w:szCs w:val="20"/>
              </w:rPr>
              <w:t xml:space="preserve">hich supports pronunciation, to upskill teachers subject knowledge </w:t>
            </w:r>
          </w:p>
          <w:p w:rsidR="00F85CB4" w:rsidRPr="00CC788B" w:rsidRDefault="00F85CB4" w:rsidP="00F85CB4">
            <w:pPr>
              <w:pStyle w:val="ListParagraph"/>
              <w:numPr>
                <w:ilvl w:val="0"/>
                <w:numId w:val="5"/>
              </w:numPr>
              <w:spacing w:after="0" w:line="240" w:lineRule="auto"/>
              <w:rPr>
                <w:rFonts w:ascii="Arial" w:hAnsi="Arial" w:cs="Arial"/>
                <w:sz w:val="20"/>
                <w:szCs w:val="20"/>
              </w:rPr>
            </w:pPr>
            <w:r w:rsidRPr="00CC788B">
              <w:rPr>
                <w:rFonts w:ascii="Arial" w:hAnsi="Arial" w:cs="Arial"/>
                <w:sz w:val="20"/>
                <w:szCs w:val="20"/>
              </w:rPr>
              <w:t xml:space="preserve">Increased exposure of language as app can be used at home / school </w:t>
            </w:r>
          </w:p>
          <w:p w:rsidR="00F85CB4" w:rsidRPr="00CC788B" w:rsidRDefault="00F85CB4" w:rsidP="00F85CB4">
            <w:pPr>
              <w:pStyle w:val="ListParagraph"/>
              <w:numPr>
                <w:ilvl w:val="0"/>
                <w:numId w:val="5"/>
              </w:numPr>
              <w:spacing w:after="0" w:line="240" w:lineRule="auto"/>
              <w:rPr>
                <w:rFonts w:ascii="Arial" w:hAnsi="Arial" w:cs="Arial"/>
                <w:sz w:val="20"/>
                <w:szCs w:val="20"/>
              </w:rPr>
            </w:pPr>
            <w:r w:rsidRPr="00CC788B">
              <w:rPr>
                <w:rFonts w:ascii="Arial" w:hAnsi="Arial" w:cs="Arial"/>
                <w:sz w:val="20"/>
                <w:szCs w:val="20"/>
              </w:rPr>
              <w:t>Introduction of Language days</w:t>
            </w:r>
            <w:r w:rsidR="00B9248B">
              <w:rPr>
                <w:rFonts w:ascii="Arial" w:hAnsi="Arial" w:cs="Arial"/>
                <w:sz w:val="20"/>
                <w:szCs w:val="20"/>
              </w:rPr>
              <w:t xml:space="preserve"> at school learning about Spanish</w:t>
            </w:r>
            <w:r w:rsidRPr="00CC788B">
              <w:rPr>
                <w:rFonts w:ascii="Arial" w:hAnsi="Arial" w:cs="Arial"/>
                <w:sz w:val="20"/>
                <w:szCs w:val="20"/>
              </w:rPr>
              <w:t xml:space="preserve"> geography, culture and foods</w:t>
            </w:r>
          </w:p>
          <w:p w:rsidR="00F85CB4" w:rsidRPr="00B9248B" w:rsidRDefault="00B9248B" w:rsidP="009B72D8">
            <w:pPr>
              <w:pStyle w:val="ListParagraph"/>
              <w:numPr>
                <w:ilvl w:val="0"/>
                <w:numId w:val="5"/>
              </w:numPr>
              <w:spacing w:after="0" w:line="240" w:lineRule="auto"/>
              <w:rPr>
                <w:rFonts w:ascii="Arial" w:hAnsi="Arial" w:cs="Arial"/>
                <w:sz w:val="20"/>
                <w:szCs w:val="20"/>
              </w:rPr>
            </w:pPr>
            <w:r>
              <w:rPr>
                <w:rFonts w:ascii="Arial" w:hAnsi="Arial" w:cs="Arial"/>
                <w:sz w:val="20"/>
                <w:szCs w:val="20"/>
              </w:rPr>
              <w:t xml:space="preserve">Planned opportunities for </w:t>
            </w:r>
            <w:r w:rsidR="00F85CB4" w:rsidRPr="00CC788B">
              <w:rPr>
                <w:rFonts w:ascii="Arial" w:hAnsi="Arial" w:cs="Arial"/>
                <w:sz w:val="20"/>
                <w:szCs w:val="20"/>
              </w:rPr>
              <w:t xml:space="preserve">native speakers </w:t>
            </w:r>
            <w:r>
              <w:rPr>
                <w:rFonts w:ascii="Arial" w:hAnsi="Arial" w:cs="Arial"/>
                <w:sz w:val="20"/>
                <w:szCs w:val="20"/>
              </w:rPr>
              <w:t xml:space="preserve">to visit </w:t>
            </w:r>
            <w:r w:rsidR="00F85CB4" w:rsidRPr="00CC788B">
              <w:rPr>
                <w:rFonts w:ascii="Arial" w:hAnsi="Arial" w:cs="Arial"/>
                <w:sz w:val="20"/>
                <w:szCs w:val="20"/>
              </w:rPr>
              <w:t xml:space="preserve">school </w:t>
            </w:r>
          </w:p>
        </w:tc>
      </w:tr>
      <w:tr w:rsidR="00F85CB4" w:rsidRPr="00CC788B" w:rsidTr="00CC788B">
        <w:trPr>
          <w:trHeight w:val="1159"/>
        </w:trPr>
        <w:tc>
          <w:tcPr>
            <w:tcW w:w="2148" w:type="dxa"/>
            <w:vMerge/>
          </w:tcPr>
          <w:p w:rsidR="00F85CB4" w:rsidRPr="00CC788B" w:rsidRDefault="00F85CB4" w:rsidP="009B72D8">
            <w:pPr>
              <w:rPr>
                <w:rFonts w:ascii="Arial" w:hAnsi="Arial" w:cs="Arial"/>
                <w:sz w:val="20"/>
                <w:szCs w:val="20"/>
              </w:rPr>
            </w:pPr>
          </w:p>
        </w:tc>
        <w:tc>
          <w:tcPr>
            <w:tcW w:w="12448" w:type="dxa"/>
          </w:tcPr>
          <w:p w:rsidR="00F85CB4" w:rsidRPr="00CC788B" w:rsidRDefault="00F85CB4" w:rsidP="009B72D8">
            <w:pPr>
              <w:rPr>
                <w:rFonts w:ascii="Arial" w:hAnsi="Arial" w:cs="Arial"/>
                <w:b/>
                <w:sz w:val="20"/>
                <w:szCs w:val="20"/>
              </w:rPr>
            </w:pPr>
            <w:r w:rsidRPr="00CC788B">
              <w:rPr>
                <w:rFonts w:ascii="Arial" w:hAnsi="Arial" w:cs="Arial"/>
                <w:b/>
                <w:sz w:val="20"/>
                <w:szCs w:val="20"/>
              </w:rPr>
              <w:t xml:space="preserve">Music </w:t>
            </w:r>
          </w:p>
          <w:p w:rsidR="00F85CB4" w:rsidRPr="00CC788B" w:rsidRDefault="00F85CB4" w:rsidP="00F85CB4">
            <w:pPr>
              <w:pStyle w:val="ListParagraph"/>
              <w:numPr>
                <w:ilvl w:val="0"/>
                <w:numId w:val="6"/>
              </w:numPr>
              <w:spacing w:after="0" w:line="240" w:lineRule="auto"/>
              <w:rPr>
                <w:rFonts w:ascii="Arial" w:hAnsi="Arial" w:cs="Arial"/>
                <w:sz w:val="20"/>
                <w:szCs w:val="20"/>
              </w:rPr>
            </w:pPr>
            <w:r w:rsidRPr="00CC788B">
              <w:rPr>
                <w:rFonts w:ascii="Arial" w:hAnsi="Arial" w:cs="Arial"/>
                <w:sz w:val="20"/>
                <w:szCs w:val="20"/>
              </w:rPr>
              <w:t>Updated scheme where teachers have more ownership of their lesson</w:t>
            </w:r>
            <w:r w:rsidR="00B16C4B">
              <w:rPr>
                <w:rFonts w:ascii="Arial" w:hAnsi="Arial" w:cs="Arial"/>
                <w:sz w:val="20"/>
                <w:szCs w:val="20"/>
              </w:rPr>
              <w:t xml:space="preserve"> and</w:t>
            </w:r>
            <w:r w:rsidR="00B9248B">
              <w:rPr>
                <w:rFonts w:ascii="Arial" w:hAnsi="Arial" w:cs="Arial"/>
                <w:sz w:val="20"/>
                <w:szCs w:val="20"/>
              </w:rPr>
              <w:t xml:space="preserve"> choosing songs and instruments for their class</w:t>
            </w:r>
          </w:p>
          <w:p w:rsidR="00F85CB4" w:rsidRPr="00CC788B" w:rsidRDefault="00F85CB4" w:rsidP="00F85CB4">
            <w:pPr>
              <w:pStyle w:val="ListParagraph"/>
              <w:numPr>
                <w:ilvl w:val="0"/>
                <w:numId w:val="6"/>
              </w:numPr>
              <w:spacing w:after="0" w:line="240" w:lineRule="auto"/>
              <w:rPr>
                <w:rFonts w:ascii="Arial" w:hAnsi="Arial" w:cs="Arial"/>
                <w:sz w:val="20"/>
                <w:szCs w:val="20"/>
              </w:rPr>
            </w:pPr>
            <w:r w:rsidRPr="00CC788B">
              <w:rPr>
                <w:rFonts w:ascii="Arial" w:hAnsi="Arial" w:cs="Arial"/>
                <w:sz w:val="20"/>
                <w:szCs w:val="20"/>
              </w:rPr>
              <w:t>Songs and materials link to topics</w:t>
            </w:r>
          </w:p>
          <w:p w:rsidR="00F85CB4" w:rsidRPr="00CC788B" w:rsidRDefault="00F85CB4" w:rsidP="00F85CB4">
            <w:pPr>
              <w:pStyle w:val="ListParagraph"/>
              <w:numPr>
                <w:ilvl w:val="0"/>
                <w:numId w:val="6"/>
              </w:numPr>
              <w:spacing w:after="0" w:line="240" w:lineRule="auto"/>
              <w:rPr>
                <w:rFonts w:ascii="Arial" w:hAnsi="Arial" w:cs="Arial"/>
                <w:sz w:val="20"/>
                <w:szCs w:val="20"/>
              </w:rPr>
            </w:pPr>
            <w:r w:rsidRPr="00CC788B">
              <w:rPr>
                <w:rFonts w:ascii="Arial" w:hAnsi="Arial" w:cs="Arial"/>
                <w:sz w:val="20"/>
                <w:szCs w:val="20"/>
              </w:rPr>
              <w:t xml:space="preserve">Online materials bring learning to life, along with supporting teachers subject knowledge </w:t>
            </w:r>
            <w:r w:rsidR="00B9248B">
              <w:rPr>
                <w:rFonts w:ascii="Arial" w:hAnsi="Arial" w:cs="Arial"/>
                <w:sz w:val="20"/>
                <w:szCs w:val="20"/>
              </w:rPr>
              <w:t xml:space="preserve">and teaching </w:t>
            </w:r>
          </w:p>
          <w:p w:rsidR="00F85CB4" w:rsidRDefault="00F85CB4" w:rsidP="00F85CB4">
            <w:pPr>
              <w:pStyle w:val="ListParagraph"/>
              <w:numPr>
                <w:ilvl w:val="0"/>
                <w:numId w:val="6"/>
              </w:numPr>
              <w:spacing w:after="0" w:line="240" w:lineRule="auto"/>
              <w:rPr>
                <w:rFonts w:ascii="Arial" w:hAnsi="Arial" w:cs="Arial"/>
                <w:sz w:val="20"/>
                <w:szCs w:val="20"/>
              </w:rPr>
            </w:pPr>
            <w:r w:rsidRPr="00CC788B">
              <w:rPr>
                <w:rFonts w:ascii="Arial" w:hAnsi="Arial" w:cs="Arial"/>
                <w:sz w:val="20"/>
                <w:szCs w:val="20"/>
              </w:rPr>
              <w:t xml:space="preserve">Introduction of Music assemblies with an emphasis on genre </w:t>
            </w:r>
            <w:bookmarkStart w:id="1" w:name="_GoBack"/>
            <w:bookmarkEnd w:id="1"/>
            <w:r w:rsidRPr="00CC788B">
              <w:rPr>
                <w:rFonts w:ascii="Arial" w:hAnsi="Arial" w:cs="Arial"/>
                <w:sz w:val="20"/>
                <w:szCs w:val="20"/>
              </w:rPr>
              <w:t xml:space="preserve">and performance </w:t>
            </w:r>
          </w:p>
          <w:p w:rsidR="00B9248B" w:rsidRDefault="00B9248B" w:rsidP="00F85CB4">
            <w:pPr>
              <w:pStyle w:val="ListParagraph"/>
              <w:numPr>
                <w:ilvl w:val="0"/>
                <w:numId w:val="6"/>
              </w:numPr>
              <w:spacing w:after="0" w:line="240" w:lineRule="auto"/>
              <w:rPr>
                <w:rFonts w:ascii="Arial" w:hAnsi="Arial" w:cs="Arial"/>
                <w:sz w:val="20"/>
                <w:szCs w:val="20"/>
              </w:rPr>
            </w:pPr>
            <w:r>
              <w:rPr>
                <w:rFonts w:ascii="Arial" w:hAnsi="Arial" w:cs="Arial"/>
                <w:sz w:val="20"/>
                <w:szCs w:val="20"/>
              </w:rPr>
              <w:t xml:space="preserve">Development of singing assemblies to support with events and performances </w:t>
            </w:r>
          </w:p>
          <w:p w:rsidR="00B9248B" w:rsidRDefault="00B9248B" w:rsidP="00F85CB4">
            <w:pPr>
              <w:pStyle w:val="ListParagraph"/>
              <w:numPr>
                <w:ilvl w:val="0"/>
                <w:numId w:val="6"/>
              </w:numPr>
              <w:spacing w:after="0" w:line="240" w:lineRule="auto"/>
              <w:rPr>
                <w:rFonts w:ascii="Arial" w:hAnsi="Arial" w:cs="Arial"/>
                <w:sz w:val="20"/>
                <w:szCs w:val="20"/>
              </w:rPr>
            </w:pPr>
            <w:r>
              <w:rPr>
                <w:rFonts w:ascii="Arial" w:hAnsi="Arial" w:cs="Arial"/>
                <w:sz w:val="20"/>
                <w:szCs w:val="20"/>
              </w:rPr>
              <w:t xml:space="preserve">Increased number of performances and events across both key stages </w:t>
            </w:r>
          </w:p>
          <w:p w:rsidR="00B9248B" w:rsidRPr="00CC788B" w:rsidRDefault="00B9248B" w:rsidP="00F85CB4">
            <w:pPr>
              <w:pStyle w:val="ListParagraph"/>
              <w:numPr>
                <w:ilvl w:val="0"/>
                <w:numId w:val="6"/>
              </w:numPr>
              <w:spacing w:after="0" w:line="240" w:lineRule="auto"/>
              <w:rPr>
                <w:rFonts w:ascii="Arial" w:hAnsi="Arial" w:cs="Arial"/>
                <w:sz w:val="20"/>
                <w:szCs w:val="20"/>
              </w:rPr>
            </w:pPr>
            <w:r>
              <w:rPr>
                <w:rFonts w:ascii="Arial" w:hAnsi="Arial" w:cs="Arial"/>
                <w:sz w:val="20"/>
                <w:szCs w:val="20"/>
              </w:rPr>
              <w:t xml:space="preserve">Year 5 and 6 have the opportunity to take part in national events including Young Voices &amp; Voices in a Million with a supporting Orchestra </w:t>
            </w:r>
          </w:p>
          <w:p w:rsidR="00F85CB4" w:rsidRPr="00CC788B" w:rsidRDefault="00F85CB4" w:rsidP="00F85CB4">
            <w:pPr>
              <w:pStyle w:val="ListParagraph"/>
              <w:numPr>
                <w:ilvl w:val="0"/>
                <w:numId w:val="6"/>
              </w:numPr>
              <w:spacing w:after="0" w:line="240" w:lineRule="auto"/>
              <w:rPr>
                <w:rFonts w:ascii="Arial" w:hAnsi="Arial" w:cs="Arial"/>
                <w:sz w:val="20"/>
                <w:szCs w:val="20"/>
              </w:rPr>
            </w:pPr>
            <w:r w:rsidRPr="00CC788B">
              <w:rPr>
                <w:rFonts w:ascii="Arial" w:hAnsi="Arial" w:cs="Arial"/>
                <w:sz w:val="20"/>
                <w:szCs w:val="20"/>
              </w:rPr>
              <w:t xml:space="preserve">Partnership with Bucks Music Trust and I rock </w:t>
            </w:r>
          </w:p>
        </w:tc>
      </w:tr>
      <w:tr w:rsidR="00F85CB4" w:rsidRPr="00CC788B" w:rsidTr="00CC788B">
        <w:trPr>
          <w:trHeight w:val="1159"/>
        </w:trPr>
        <w:tc>
          <w:tcPr>
            <w:tcW w:w="2148" w:type="dxa"/>
            <w:vMerge/>
          </w:tcPr>
          <w:p w:rsidR="00F85CB4" w:rsidRPr="00CC788B" w:rsidRDefault="00F85CB4" w:rsidP="009B72D8">
            <w:pPr>
              <w:rPr>
                <w:rFonts w:ascii="Arial" w:hAnsi="Arial" w:cs="Arial"/>
                <w:sz w:val="20"/>
                <w:szCs w:val="20"/>
              </w:rPr>
            </w:pPr>
          </w:p>
        </w:tc>
        <w:tc>
          <w:tcPr>
            <w:tcW w:w="12448" w:type="dxa"/>
          </w:tcPr>
          <w:p w:rsidR="00F85CB4" w:rsidRPr="00CC788B" w:rsidRDefault="00F85CB4" w:rsidP="009B72D8">
            <w:pPr>
              <w:rPr>
                <w:rFonts w:ascii="Arial" w:hAnsi="Arial" w:cs="Arial"/>
                <w:b/>
                <w:sz w:val="20"/>
                <w:szCs w:val="20"/>
              </w:rPr>
            </w:pPr>
            <w:r w:rsidRPr="00CC788B">
              <w:rPr>
                <w:rFonts w:ascii="Arial" w:hAnsi="Arial" w:cs="Arial"/>
                <w:b/>
                <w:sz w:val="20"/>
                <w:szCs w:val="20"/>
              </w:rPr>
              <w:t xml:space="preserve">RE </w:t>
            </w:r>
          </w:p>
          <w:p w:rsidR="00F85CB4" w:rsidRPr="00CC788B" w:rsidRDefault="00B9248B" w:rsidP="00F85CB4">
            <w:pPr>
              <w:pStyle w:val="ListParagraph"/>
              <w:numPr>
                <w:ilvl w:val="0"/>
                <w:numId w:val="7"/>
              </w:numPr>
              <w:spacing w:after="0" w:line="240" w:lineRule="auto"/>
              <w:rPr>
                <w:rFonts w:ascii="Arial" w:hAnsi="Arial" w:cs="Arial"/>
                <w:sz w:val="20"/>
                <w:szCs w:val="20"/>
              </w:rPr>
            </w:pPr>
            <w:r>
              <w:rPr>
                <w:rFonts w:ascii="Arial" w:hAnsi="Arial" w:cs="Arial"/>
                <w:sz w:val="20"/>
                <w:szCs w:val="20"/>
              </w:rPr>
              <w:t>Deploying HLTA and Subject Lead</w:t>
            </w:r>
            <w:r w:rsidR="00F85CB4" w:rsidRPr="00CC788B">
              <w:rPr>
                <w:rFonts w:ascii="Arial" w:hAnsi="Arial" w:cs="Arial"/>
                <w:sz w:val="20"/>
                <w:szCs w:val="20"/>
              </w:rPr>
              <w:t xml:space="preserve"> to teach subject across all year groups </w:t>
            </w:r>
          </w:p>
          <w:p w:rsidR="00F85CB4" w:rsidRPr="00CC788B" w:rsidRDefault="00F85CB4" w:rsidP="00F85CB4">
            <w:pPr>
              <w:pStyle w:val="ListParagraph"/>
              <w:numPr>
                <w:ilvl w:val="0"/>
                <w:numId w:val="7"/>
              </w:numPr>
              <w:spacing w:after="0" w:line="240" w:lineRule="auto"/>
              <w:rPr>
                <w:rFonts w:ascii="Arial" w:hAnsi="Arial" w:cs="Arial"/>
                <w:sz w:val="20"/>
                <w:szCs w:val="20"/>
              </w:rPr>
            </w:pPr>
            <w:r w:rsidRPr="00CC788B">
              <w:rPr>
                <w:rFonts w:ascii="Arial" w:hAnsi="Arial" w:cs="Arial"/>
                <w:sz w:val="20"/>
                <w:szCs w:val="20"/>
              </w:rPr>
              <w:t xml:space="preserve">Refined small steps to ensure appropriate curriculum coverage leading to better </w:t>
            </w:r>
            <w:r w:rsidR="00B9248B" w:rsidRPr="00CC788B">
              <w:rPr>
                <w:rFonts w:ascii="Arial" w:hAnsi="Arial" w:cs="Arial"/>
                <w:sz w:val="20"/>
                <w:szCs w:val="20"/>
              </w:rPr>
              <w:t>outcomes</w:t>
            </w:r>
          </w:p>
          <w:p w:rsidR="00F85CB4" w:rsidRDefault="00F85CB4" w:rsidP="00F85CB4">
            <w:pPr>
              <w:pStyle w:val="ListParagraph"/>
              <w:numPr>
                <w:ilvl w:val="0"/>
                <w:numId w:val="7"/>
              </w:numPr>
              <w:spacing w:after="0" w:line="240" w:lineRule="auto"/>
              <w:rPr>
                <w:rFonts w:ascii="Arial" w:hAnsi="Arial" w:cs="Arial"/>
                <w:sz w:val="20"/>
                <w:szCs w:val="20"/>
              </w:rPr>
            </w:pPr>
            <w:r w:rsidRPr="00CC788B">
              <w:rPr>
                <w:rFonts w:ascii="Arial" w:hAnsi="Arial" w:cs="Arial"/>
                <w:sz w:val="20"/>
                <w:szCs w:val="20"/>
              </w:rPr>
              <w:t xml:space="preserve">Increased school visits, to provide further context to RE learning in classroom  </w:t>
            </w:r>
          </w:p>
          <w:p w:rsidR="00B9248B" w:rsidRDefault="00B9248B" w:rsidP="00C91DCB">
            <w:pPr>
              <w:pStyle w:val="ListParagraph"/>
              <w:numPr>
                <w:ilvl w:val="0"/>
                <w:numId w:val="7"/>
              </w:numPr>
              <w:spacing w:after="0" w:line="240" w:lineRule="auto"/>
              <w:rPr>
                <w:rFonts w:ascii="Arial" w:hAnsi="Arial" w:cs="Arial"/>
                <w:sz w:val="20"/>
                <w:szCs w:val="20"/>
              </w:rPr>
            </w:pPr>
            <w:r>
              <w:rPr>
                <w:rFonts w:ascii="Arial" w:hAnsi="Arial" w:cs="Arial"/>
                <w:sz w:val="20"/>
                <w:szCs w:val="20"/>
              </w:rPr>
              <w:t xml:space="preserve">Partnership with local church to facilitate </w:t>
            </w:r>
            <w:r w:rsidR="00C91DCB">
              <w:rPr>
                <w:rFonts w:ascii="Arial" w:hAnsi="Arial" w:cs="Arial"/>
                <w:sz w:val="20"/>
                <w:szCs w:val="20"/>
              </w:rPr>
              <w:t xml:space="preserve">collective worship at key events </w:t>
            </w:r>
          </w:p>
          <w:p w:rsidR="00C91DCB" w:rsidRPr="00CC788B" w:rsidRDefault="00C91DCB" w:rsidP="00C91DCB">
            <w:pPr>
              <w:pStyle w:val="ListParagraph"/>
              <w:numPr>
                <w:ilvl w:val="0"/>
                <w:numId w:val="7"/>
              </w:numPr>
              <w:spacing w:after="0" w:line="240" w:lineRule="auto"/>
              <w:rPr>
                <w:rFonts w:ascii="Arial" w:hAnsi="Arial" w:cs="Arial"/>
                <w:sz w:val="20"/>
                <w:szCs w:val="20"/>
              </w:rPr>
            </w:pPr>
            <w:r>
              <w:rPr>
                <w:rFonts w:ascii="Arial" w:hAnsi="Arial" w:cs="Arial"/>
                <w:sz w:val="20"/>
                <w:szCs w:val="20"/>
              </w:rPr>
              <w:t xml:space="preserve">Attendance from key speakers from a variety of religions and cultures to share knowledge and expertise with children </w:t>
            </w:r>
          </w:p>
        </w:tc>
      </w:tr>
    </w:tbl>
    <w:p w:rsidR="00341C74" w:rsidRPr="008B0FC6" w:rsidRDefault="00341C74" w:rsidP="001659EE">
      <w:pPr>
        <w:jc w:val="both"/>
        <w:rPr>
          <w:rFonts w:ascii="Arial" w:hAnsi="Arial" w:cs="Arial"/>
        </w:rPr>
        <w:sectPr w:rsidR="00341C74" w:rsidRPr="008B0FC6" w:rsidSect="00B4560B">
          <w:pgSz w:w="16838" w:h="11906" w:orient="landscape" w:code="9"/>
          <w:pgMar w:top="720" w:right="720" w:bottom="720" w:left="720" w:header="709" w:footer="709" w:gutter="0"/>
          <w:cols w:space="708"/>
          <w:docGrid w:linePitch="360"/>
        </w:sectPr>
      </w:pPr>
    </w:p>
    <w:tbl>
      <w:tblPr>
        <w:tblStyle w:val="TableGrid2"/>
        <w:tblW w:w="0" w:type="auto"/>
        <w:tblInd w:w="-147" w:type="dxa"/>
        <w:tblLook w:val="04A0" w:firstRow="1" w:lastRow="0" w:firstColumn="1" w:lastColumn="0" w:noHBand="0" w:noVBand="1"/>
      </w:tblPr>
      <w:tblGrid>
        <w:gridCol w:w="5699"/>
        <w:gridCol w:w="1382"/>
        <w:gridCol w:w="2842"/>
        <w:gridCol w:w="4172"/>
      </w:tblGrid>
      <w:tr w:rsidR="00CC788B" w:rsidRPr="00CC788B" w:rsidTr="00F95D21">
        <w:tc>
          <w:tcPr>
            <w:tcW w:w="14095" w:type="dxa"/>
            <w:gridSpan w:val="4"/>
            <w:shd w:val="clear" w:color="auto" w:fill="C00000"/>
            <w:noWrap/>
          </w:tcPr>
          <w:p w:rsidR="00CC788B" w:rsidRDefault="00CC788B" w:rsidP="00CC788B">
            <w:pPr>
              <w:spacing w:after="0" w:line="240" w:lineRule="auto"/>
              <w:jc w:val="center"/>
              <w:rPr>
                <w:b/>
              </w:rPr>
            </w:pPr>
            <w:r w:rsidRPr="00CC788B">
              <w:rPr>
                <w:b/>
              </w:rPr>
              <w:lastRenderedPageBreak/>
              <w:t>Roundwood Primary School - School Improvement Plan 2024 – 2025</w:t>
            </w:r>
          </w:p>
          <w:p w:rsidR="00F95D21" w:rsidRPr="00CC788B" w:rsidRDefault="00F95D21" w:rsidP="00CC788B">
            <w:pPr>
              <w:spacing w:after="0" w:line="240" w:lineRule="auto"/>
              <w:jc w:val="center"/>
              <w:rPr>
                <w:b/>
              </w:rPr>
            </w:pPr>
          </w:p>
        </w:tc>
      </w:tr>
      <w:tr w:rsidR="00CC788B" w:rsidRPr="00CC788B" w:rsidTr="00F95D21">
        <w:tc>
          <w:tcPr>
            <w:tcW w:w="14095" w:type="dxa"/>
            <w:gridSpan w:val="4"/>
            <w:shd w:val="clear" w:color="auto" w:fill="C00000"/>
            <w:noWrap/>
          </w:tcPr>
          <w:p w:rsidR="00CC788B" w:rsidRPr="00CC788B" w:rsidRDefault="00CC788B" w:rsidP="00CC788B">
            <w:pPr>
              <w:spacing w:after="0" w:line="240" w:lineRule="auto"/>
              <w:rPr>
                <w:b/>
              </w:rPr>
            </w:pPr>
            <w:r w:rsidRPr="00CC788B">
              <w:rPr>
                <w:b/>
              </w:rPr>
              <w:t xml:space="preserve">Objective 1. Quality of Education </w:t>
            </w:r>
          </w:p>
          <w:p w:rsidR="00CC788B" w:rsidRPr="00CC788B" w:rsidRDefault="00CC788B" w:rsidP="00CC788B">
            <w:pPr>
              <w:spacing w:after="0" w:line="240" w:lineRule="auto"/>
            </w:pPr>
            <w:r w:rsidRPr="00CC788B">
              <w:rPr>
                <w:bCs/>
              </w:rPr>
              <w:t>To ensure the school holds ambitious expectations for all pupils with a focus on those in receipt of Pupil Premium (PP) so that pupils achieve good outcomes from their starting points and gaps are narrowed.</w:t>
            </w:r>
          </w:p>
        </w:tc>
      </w:tr>
      <w:tr w:rsidR="00B4560B" w:rsidRPr="00CC788B" w:rsidTr="00F95D21">
        <w:tc>
          <w:tcPr>
            <w:tcW w:w="5699" w:type="dxa"/>
            <w:shd w:val="clear" w:color="auto" w:fill="D9D9D9"/>
            <w:noWrap/>
          </w:tcPr>
          <w:p w:rsidR="00CC788B" w:rsidRPr="00CC788B" w:rsidRDefault="00CC788B" w:rsidP="00CC788B">
            <w:pPr>
              <w:spacing w:after="0" w:line="240" w:lineRule="auto"/>
              <w:rPr>
                <w:b/>
              </w:rPr>
            </w:pPr>
            <w:r w:rsidRPr="00CC788B">
              <w:rPr>
                <w:b/>
              </w:rPr>
              <w:t>Actions</w:t>
            </w:r>
          </w:p>
        </w:tc>
        <w:tc>
          <w:tcPr>
            <w:tcW w:w="1382" w:type="dxa"/>
            <w:shd w:val="clear" w:color="auto" w:fill="D9D9D9"/>
            <w:noWrap/>
          </w:tcPr>
          <w:p w:rsidR="00CC788B" w:rsidRPr="00CC788B" w:rsidRDefault="00F95D21" w:rsidP="00CC788B">
            <w:pPr>
              <w:spacing w:after="0" w:line="240" w:lineRule="auto"/>
              <w:rPr>
                <w:b/>
              </w:rPr>
            </w:pPr>
            <w:r>
              <w:rPr>
                <w:b/>
              </w:rPr>
              <w:t>Staff</w:t>
            </w:r>
          </w:p>
        </w:tc>
        <w:tc>
          <w:tcPr>
            <w:tcW w:w="2842" w:type="dxa"/>
            <w:shd w:val="clear" w:color="auto" w:fill="D9D9D9"/>
            <w:noWrap/>
          </w:tcPr>
          <w:p w:rsidR="00CC788B" w:rsidRPr="00CC788B" w:rsidRDefault="00CC788B" w:rsidP="00CC788B">
            <w:pPr>
              <w:spacing w:after="0" w:line="240" w:lineRule="auto"/>
              <w:rPr>
                <w:b/>
              </w:rPr>
            </w:pPr>
            <w:r w:rsidRPr="00CC788B">
              <w:rPr>
                <w:b/>
              </w:rPr>
              <w:t xml:space="preserve">Resources Needed / </w:t>
            </w:r>
            <w:r w:rsidRPr="00CC788B">
              <w:rPr>
                <w:b/>
                <w:color w:val="FF0000"/>
              </w:rPr>
              <w:t xml:space="preserve">Cost </w:t>
            </w:r>
          </w:p>
        </w:tc>
        <w:tc>
          <w:tcPr>
            <w:tcW w:w="4172" w:type="dxa"/>
            <w:shd w:val="clear" w:color="auto" w:fill="D9D9D9"/>
            <w:noWrap/>
          </w:tcPr>
          <w:p w:rsidR="00CC788B" w:rsidRPr="00CC788B" w:rsidRDefault="00CC788B" w:rsidP="00CC788B">
            <w:pPr>
              <w:spacing w:after="0" w:line="240" w:lineRule="auto"/>
              <w:rPr>
                <w:b/>
              </w:rPr>
            </w:pPr>
            <w:r w:rsidRPr="00CC788B">
              <w:rPr>
                <w:b/>
              </w:rPr>
              <w:t>Success Criteria</w:t>
            </w:r>
          </w:p>
        </w:tc>
      </w:tr>
      <w:tr w:rsidR="00F95D21" w:rsidRPr="00CC788B" w:rsidTr="00F95D21">
        <w:tc>
          <w:tcPr>
            <w:tcW w:w="5699" w:type="dxa"/>
            <w:noWrap/>
          </w:tcPr>
          <w:p w:rsidR="00CC788B" w:rsidRPr="00CC788B" w:rsidRDefault="00CC788B" w:rsidP="00CC788B">
            <w:pPr>
              <w:spacing w:after="0" w:line="240" w:lineRule="auto"/>
            </w:pPr>
            <w:r w:rsidRPr="00CC788B">
              <w:t>Conduct a detailed analysis of pupil premium data to identify gaps in attainment and progress between disadvantaged pupils and their peers</w:t>
            </w:r>
          </w:p>
        </w:tc>
        <w:tc>
          <w:tcPr>
            <w:tcW w:w="1382" w:type="dxa"/>
            <w:noWrap/>
          </w:tcPr>
          <w:p w:rsidR="00CC788B" w:rsidRPr="00CC788B" w:rsidRDefault="00CC788B" w:rsidP="00CC788B">
            <w:pPr>
              <w:spacing w:after="0" w:line="240" w:lineRule="auto"/>
            </w:pPr>
            <w:r w:rsidRPr="00CC788B">
              <w:t>SH</w:t>
            </w:r>
          </w:p>
        </w:tc>
        <w:tc>
          <w:tcPr>
            <w:tcW w:w="2842" w:type="dxa"/>
            <w:noWrap/>
          </w:tcPr>
          <w:p w:rsidR="00CC788B" w:rsidRPr="00CC788B" w:rsidRDefault="00CC788B" w:rsidP="00CC788B">
            <w:pPr>
              <w:spacing w:after="0" w:line="240" w:lineRule="auto"/>
            </w:pPr>
            <w:r w:rsidRPr="00CC788B">
              <w:t>Pupil performance data, progress tracking systems</w:t>
            </w:r>
          </w:p>
        </w:tc>
        <w:tc>
          <w:tcPr>
            <w:tcW w:w="4172" w:type="dxa"/>
            <w:noWrap/>
          </w:tcPr>
          <w:p w:rsidR="00CC788B" w:rsidRPr="00CC788B" w:rsidRDefault="00CC788B" w:rsidP="00CC788B">
            <w:pPr>
              <w:spacing w:after="0" w:line="240" w:lineRule="auto"/>
            </w:pPr>
            <w:r w:rsidRPr="00CC788B">
              <w:t xml:space="preserve">- Detailed analysis of pupil premium data completed </w:t>
            </w:r>
            <w:r w:rsidRPr="00CC788B">
              <w:br/>
              <w:t xml:space="preserve"> - Key gaps in attainment and progress identified</w:t>
            </w:r>
          </w:p>
        </w:tc>
      </w:tr>
      <w:tr w:rsidR="00F95D21" w:rsidRPr="00CC788B" w:rsidTr="00F95D21">
        <w:tc>
          <w:tcPr>
            <w:tcW w:w="5699" w:type="dxa"/>
            <w:noWrap/>
          </w:tcPr>
          <w:p w:rsidR="00CC788B" w:rsidRPr="00CC788B" w:rsidRDefault="00CC788B" w:rsidP="00CC788B">
            <w:pPr>
              <w:spacing w:after="0" w:line="240" w:lineRule="auto"/>
            </w:pPr>
            <w:r w:rsidRPr="00CC788B">
              <w:t>Develop a clear, evidence-based pupil premium strategy that outlines how the funding will be used to address identified barriers and improve outcomes for disadvantaged pupils</w:t>
            </w:r>
          </w:p>
        </w:tc>
        <w:tc>
          <w:tcPr>
            <w:tcW w:w="1382" w:type="dxa"/>
            <w:noWrap/>
          </w:tcPr>
          <w:p w:rsidR="00CC788B" w:rsidRPr="00CC788B" w:rsidRDefault="00CC788B" w:rsidP="00CC788B">
            <w:pPr>
              <w:spacing w:after="0" w:line="240" w:lineRule="auto"/>
            </w:pPr>
            <w:r w:rsidRPr="00CC788B">
              <w:t>SH, LH</w:t>
            </w:r>
          </w:p>
        </w:tc>
        <w:tc>
          <w:tcPr>
            <w:tcW w:w="2842" w:type="dxa"/>
            <w:noWrap/>
          </w:tcPr>
          <w:p w:rsidR="00CC788B" w:rsidRPr="00CC788B" w:rsidRDefault="00CC788B" w:rsidP="00CC788B">
            <w:pPr>
              <w:spacing w:after="0" w:line="240" w:lineRule="auto"/>
            </w:pPr>
            <w:r w:rsidRPr="00CC788B">
              <w:t>Pupil premium guidance, pupil premium funding records, research on effective interventions, school improvement plan</w:t>
            </w:r>
          </w:p>
        </w:tc>
        <w:tc>
          <w:tcPr>
            <w:tcW w:w="4172" w:type="dxa"/>
            <w:noWrap/>
          </w:tcPr>
          <w:p w:rsidR="00CC788B" w:rsidRPr="00CC788B" w:rsidRDefault="00CC788B" w:rsidP="00CC788B">
            <w:pPr>
              <w:spacing w:after="0" w:line="240" w:lineRule="auto"/>
            </w:pPr>
            <w:r w:rsidRPr="00CC788B">
              <w:t xml:space="preserve">- Pupil premium strategy developed and approved by governors </w:t>
            </w:r>
            <w:r w:rsidRPr="00CC788B">
              <w:br/>
              <w:t xml:space="preserve"> - Strategy clearly outlines how funding will be used to address barriers and improve outcomes</w:t>
            </w:r>
          </w:p>
        </w:tc>
      </w:tr>
      <w:tr w:rsidR="00F95D21" w:rsidRPr="00CC788B" w:rsidTr="00F95D21">
        <w:tc>
          <w:tcPr>
            <w:tcW w:w="5699" w:type="dxa"/>
            <w:noWrap/>
          </w:tcPr>
          <w:p w:rsidR="00CC788B" w:rsidRPr="00CC788B" w:rsidRDefault="00CC788B" w:rsidP="00CC788B">
            <w:pPr>
              <w:spacing w:after="0" w:line="240" w:lineRule="auto"/>
            </w:pPr>
            <w:r w:rsidRPr="00CC788B">
              <w:t>Provide targeted, high-quality professional development for all staff on effective teaching and intervention strategies for disadvantaged pupils</w:t>
            </w:r>
          </w:p>
        </w:tc>
        <w:tc>
          <w:tcPr>
            <w:tcW w:w="1382" w:type="dxa"/>
            <w:noWrap/>
          </w:tcPr>
          <w:p w:rsidR="00CC788B" w:rsidRPr="00CC788B" w:rsidRDefault="00CC788B" w:rsidP="00CC788B">
            <w:pPr>
              <w:spacing w:after="0" w:line="240" w:lineRule="auto"/>
            </w:pPr>
            <w:r w:rsidRPr="00CC788B">
              <w:t>SH, LH</w:t>
            </w:r>
          </w:p>
        </w:tc>
        <w:tc>
          <w:tcPr>
            <w:tcW w:w="2842" w:type="dxa"/>
            <w:noWrap/>
          </w:tcPr>
          <w:p w:rsidR="00CC788B" w:rsidRPr="00CC788B" w:rsidRDefault="00CC788B" w:rsidP="00CC788B">
            <w:pPr>
              <w:spacing w:after="0" w:line="240" w:lineRule="auto"/>
            </w:pPr>
            <w:r w:rsidRPr="00CC788B">
              <w:t>Walk Thrus, time in staff meetings</w:t>
            </w:r>
          </w:p>
        </w:tc>
        <w:tc>
          <w:tcPr>
            <w:tcW w:w="4172" w:type="dxa"/>
            <w:noWrap/>
          </w:tcPr>
          <w:p w:rsidR="00CC788B" w:rsidRPr="00CC788B" w:rsidRDefault="00CC788B" w:rsidP="00CC788B">
            <w:pPr>
              <w:spacing w:after="0" w:line="240" w:lineRule="auto"/>
            </w:pPr>
            <w:r w:rsidRPr="00CC788B">
              <w:t xml:space="preserve">- All teaching staff receive training on effective strategies for disadvantaged pupils </w:t>
            </w:r>
          </w:p>
          <w:p w:rsidR="00CC788B" w:rsidRPr="00CC788B" w:rsidRDefault="00CC788B" w:rsidP="00CC788B">
            <w:pPr>
              <w:spacing w:after="0" w:line="240" w:lineRule="auto"/>
            </w:pPr>
            <w:r w:rsidRPr="00CC788B">
              <w:t xml:space="preserve">- Targeted Walk thrus implemented </w:t>
            </w:r>
            <w:r w:rsidRPr="00CC788B">
              <w:br/>
              <w:t xml:space="preserve"> - Staff feedback indicates increased confidence and knowledge in supporting disadvantaged pupils</w:t>
            </w:r>
          </w:p>
        </w:tc>
      </w:tr>
      <w:tr w:rsidR="00F95D21" w:rsidRPr="00CC788B" w:rsidTr="00F95D21">
        <w:tc>
          <w:tcPr>
            <w:tcW w:w="5699" w:type="dxa"/>
            <w:noWrap/>
          </w:tcPr>
          <w:p w:rsidR="00CC788B" w:rsidRPr="00CC788B" w:rsidRDefault="00CC788B" w:rsidP="00CC788B">
            <w:pPr>
              <w:spacing w:after="0" w:line="240" w:lineRule="auto"/>
            </w:pPr>
            <w:r w:rsidRPr="00CC788B">
              <w:t>Implement a robust monitoring and evaluation system to track the progress of disadvantaged pupils and the impact of interventions</w:t>
            </w:r>
          </w:p>
        </w:tc>
        <w:tc>
          <w:tcPr>
            <w:tcW w:w="1382" w:type="dxa"/>
            <w:noWrap/>
          </w:tcPr>
          <w:p w:rsidR="00CC788B" w:rsidRPr="00CC788B" w:rsidRDefault="00CC788B" w:rsidP="00CC788B">
            <w:pPr>
              <w:spacing w:after="0" w:line="240" w:lineRule="auto"/>
            </w:pPr>
            <w:r w:rsidRPr="00CC788B">
              <w:t xml:space="preserve">SH, class teachers </w:t>
            </w:r>
          </w:p>
        </w:tc>
        <w:tc>
          <w:tcPr>
            <w:tcW w:w="2842" w:type="dxa"/>
            <w:noWrap/>
          </w:tcPr>
          <w:p w:rsidR="00CC788B" w:rsidRPr="00CC788B" w:rsidRDefault="00CC788B" w:rsidP="00CC788B">
            <w:pPr>
              <w:spacing w:after="0" w:line="240" w:lineRule="auto"/>
            </w:pPr>
            <w:r w:rsidRPr="00CC788B">
              <w:t>Progress tracking systems, assessment data, intervention records</w:t>
            </w:r>
          </w:p>
        </w:tc>
        <w:tc>
          <w:tcPr>
            <w:tcW w:w="4172" w:type="dxa"/>
            <w:noWrap/>
          </w:tcPr>
          <w:p w:rsidR="00CC788B" w:rsidRPr="00CC788B" w:rsidRDefault="00CC788B" w:rsidP="00CC788B">
            <w:pPr>
              <w:spacing w:after="0" w:line="240" w:lineRule="auto"/>
            </w:pPr>
            <w:r w:rsidRPr="00CC788B">
              <w:t xml:space="preserve">- Monitoring and evaluation system in place </w:t>
            </w:r>
            <w:r w:rsidRPr="00CC788B">
              <w:br/>
              <w:t xml:space="preserve"> - Regular progress reviews conducted for disadvantaged pupils </w:t>
            </w:r>
            <w:r w:rsidRPr="00CC788B">
              <w:br/>
              <w:t xml:space="preserve"> - Impact of interventions evaluated and used to inform future planning</w:t>
            </w:r>
          </w:p>
        </w:tc>
      </w:tr>
      <w:tr w:rsidR="00F95D21" w:rsidRPr="00CC788B" w:rsidTr="00F95D21">
        <w:tc>
          <w:tcPr>
            <w:tcW w:w="5699" w:type="dxa"/>
            <w:noWrap/>
          </w:tcPr>
          <w:p w:rsidR="00CC788B" w:rsidRPr="00CC788B" w:rsidRDefault="00CC788B" w:rsidP="00CC788B">
            <w:pPr>
              <w:spacing w:after="0" w:line="240" w:lineRule="auto"/>
            </w:pPr>
            <w:r w:rsidRPr="00CC788B">
              <w:t xml:space="preserve">Implement a mentor for significantly below and below, disadvantaged pupils in reading and mathematics </w:t>
            </w:r>
          </w:p>
        </w:tc>
        <w:tc>
          <w:tcPr>
            <w:tcW w:w="1382" w:type="dxa"/>
            <w:noWrap/>
          </w:tcPr>
          <w:p w:rsidR="00CC788B" w:rsidRPr="00CC788B" w:rsidRDefault="00CC788B" w:rsidP="00CC788B">
            <w:pPr>
              <w:spacing w:after="0" w:line="240" w:lineRule="auto"/>
            </w:pPr>
            <w:r w:rsidRPr="00CC788B">
              <w:t>SH, CK</w:t>
            </w:r>
          </w:p>
        </w:tc>
        <w:tc>
          <w:tcPr>
            <w:tcW w:w="2842" w:type="dxa"/>
            <w:noWrap/>
          </w:tcPr>
          <w:p w:rsidR="00CC788B" w:rsidRPr="00CC788B" w:rsidRDefault="00CC788B" w:rsidP="00CC788B">
            <w:pPr>
              <w:spacing w:after="0" w:line="240" w:lineRule="auto"/>
              <w:rPr>
                <w:b/>
                <w:color w:val="FF0000"/>
              </w:rPr>
            </w:pPr>
            <w:r w:rsidRPr="00CC788B">
              <w:t xml:space="preserve">Read and Respond programme </w:t>
            </w:r>
            <w:r w:rsidRPr="00CC788B">
              <w:rPr>
                <w:b/>
                <w:color w:val="FF0000"/>
              </w:rPr>
              <w:t>£600</w:t>
            </w:r>
          </w:p>
          <w:p w:rsidR="00CC788B" w:rsidRPr="00CC788B" w:rsidRDefault="00CC788B" w:rsidP="00CC788B">
            <w:pPr>
              <w:spacing w:after="0" w:line="240" w:lineRule="auto"/>
            </w:pPr>
            <w:r w:rsidRPr="00CC788B">
              <w:t xml:space="preserve">Bug Club Reading </w:t>
            </w:r>
          </w:p>
          <w:p w:rsidR="00CC788B" w:rsidRPr="00CC788B" w:rsidRDefault="00CC788B" w:rsidP="00CC788B">
            <w:pPr>
              <w:spacing w:after="0" w:line="240" w:lineRule="auto"/>
              <w:rPr>
                <w:b/>
                <w:color w:val="FF0000"/>
              </w:rPr>
            </w:pPr>
            <w:r w:rsidRPr="00CC788B">
              <w:t xml:space="preserve">WRM intervention scheme for Maths </w:t>
            </w:r>
            <w:r w:rsidRPr="00CC788B">
              <w:rPr>
                <w:b/>
                <w:color w:val="FF0000"/>
              </w:rPr>
              <w:t>£650</w:t>
            </w:r>
          </w:p>
          <w:p w:rsidR="00CC788B" w:rsidRPr="00CC788B" w:rsidRDefault="00CC788B" w:rsidP="00CC788B">
            <w:pPr>
              <w:spacing w:after="0" w:line="240" w:lineRule="auto"/>
              <w:rPr>
                <w:b/>
                <w:color w:val="FF0000"/>
              </w:rPr>
            </w:pPr>
            <w:r w:rsidRPr="00CC788B">
              <w:t xml:space="preserve">Clicker writing support </w:t>
            </w:r>
            <w:r w:rsidRPr="00CC788B">
              <w:rPr>
                <w:b/>
                <w:color w:val="FF0000"/>
              </w:rPr>
              <w:t>£1,575</w:t>
            </w:r>
          </w:p>
          <w:p w:rsidR="00CC788B" w:rsidRPr="00CC788B" w:rsidRDefault="00CC788B" w:rsidP="00CC788B">
            <w:pPr>
              <w:spacing w:after="0" w:line="240" w:lineRule="auto"/>
            </w:pPr>
          </w:p>
          <w:p w:rsidR="00CC788B" w:rsidRPr="00CC788B" w:rsidRDefault="00CC788B" w:rsidP="00CC788B">
            <w:pPr>
              <w:spacing w:after="0" w:line="240" w:lineRule="auto"/>
            </w:pPr>
          </w:p>
          <w:p w:rsidR="00CC788B" w:rsidRPr="00CC788B" w:rsidRDefault="00CC788B" w:rsidP="00CC788B">
            <w:pPr>
              <w:spacing w:after="0" w:line="240" w:lineRule="auto"/>
            </w:pPr>
          </w:p>
          <w:p w:rsidR="00CC788B" w:rsidRPr="00CC788B" w:rsidRDefault="00CC788B" w:rsidP="00CC788B">
            <w:pPr>
              <w:spacing w:after="0" w:line="240" w:lineRule="auto"/>
            </w:pPr>
          </w:p>
          <w:p w:rsidR="00CC788B" w:rsidRPr="00CC788B" w:rsidRDefault="00CC788B" w:rsidP="00CC788B">
            <w:pPr>
              <w:spacing w:after="0" w:line="240" w:lineRule="auto"/>
            </w:pPr>
          </w:p>
        </w:tc>
        <w:tc>
          <w:tcPr>
            <w:tcW w:w="4172" w:type="dxa"/>
            <w:noWrap/>
          </w:tcPr>
          <w:p w:rsidR="00CC788B" w:rsidRPr="00CC788B" w:rsidRDefault="00CC788B" w:rsidP="00CC788B">
            <w:pPr>
              <w:spacing w:after="0" w:line="240" w:lineRule="auto"/>
            </w:pPr>
            <w:r w:rsidRPr="00CC788B">
              <w:t>- One to One tutoring once a week</w:t>
            </w:r>
          </w:p>
          <w:p w:rsidR="00CC788B" w:rsidRPr="00CC788B" w:rsidRDefault="00CC788B" w:rsidP="00CC788B">
            <w:pPr>
              <w:spacing w:after="0" w:line="240" w:lineRule="auto"/>
            </w:pPr>
            <w:r w:rsidRPr="00CC788B">
              <w:t xml:space="preserve">- Children receive book packs to increase exposure to literature at home </w:t>
            </w:r>
          </w:p>
          <w:p w:rsidR="00CC788B" w:rsidRPr="00CC788B" w:rsidRDefault="00CC788B" w:rsidP="00CC788B">
            <w:pPr>
              <w:spacing w:after="0" w:line="240" w:lineRule="auto"/>
            </w:pPr>
            <w:r w:rsidRPr="00CC788B">
              <w:t>- Children to receive maths resource packs to support maths learning in class</w:t>
            </w:r>
          </w:p>
          <w:p w:rsidR="00CC788B" w:rsidRPr="00CC788B" w:rsidRDefault="00CC788B" w:rsidP="00CC788B">
            <w:pPr>
              <w:spacing w:after="0" w:line="240" w:lineRule="auto"/>
            </w:pPr>
            <w:r w:rsidRPr="00CC788B">
              <w:t xml:space="preserve">- Feedback given to class teacher and TA’s to shape support in the classroom </w:t>
            </w:r>
          </w:p>
          <w:p w:rsidR="00CC788B" w:rsidRPr="00CC788B" w:rsidRDefault="00CC788B" w:rsidP="00CC788B">
            <w:pPr>
              <w:spacing w:after="0" w:line="240" w:lineRule="auto"/>
            </w:pPr>
            <w:r w:rsidRPr="00CC788B">
              <w:t xml:space="preserve">- Identified gaps are closed </w:t>
            </w:r>
          </w:p>
        </w:tc>
      </w:tr>
      <w:tr w:rsidR="00F95D21" w:rsidRPr="00CC788B" w:rsidTr="00F95D21">
        <w:tc>
          <w:tcPr>
            <w:tcW w:w="5699" w:type="dxa"/>
            <w:noWrap/>
          </w:tcPr>
          <w:p w:rsidR="00CC788B" w:rsidRPr="00CC788B" w:rsidRDefault="00CC788B" w:rsidP="00CC788B">
            <w:pPr>
              <w:spacing w:after="0" w:line="240" w:lineRule="auto"/>
            </w:pPr>
            <w:r w:rsidRPr="00CC788B">
              <w:lastRenderedPageBreak/>
              <w:t>Engage with parents of disadvantaged pupils to better understand their needs and barriers, and provide tailored support to address these</w:t>
            </w:r>
          </w:p>
        </w:tc>
        <w:tc>
          <w:tcPr>
            <w:tcW w:w="1382" w:type="dxa"/>
            <w:noWrap/>
          </w:tcPr>
          <w:p w:rsidR="00CC788B" w:rsidRPr="00CC788B" w:rsidRDefault="00CC788B" w:rsidP="00CC788B">
            <w:pPr>
              <w:spacing w:after="0" w:line="240" w:lineRule="auto"/>
            </w:pPr>
            <w:r w:rsidRPr="00CC788B">
              <w:t xml:space="preserve">SH, LH </w:t>
            </w:r>
          </w:p>
        </w:tc>
        <w:tc>
          <w:tcPr>
            <w:tcW w:w="2842" w:type="dxa"/>
            <w:noWrap/>
          </w:tcPr>
          <w:p w:rsidR="00CC788B" w:rsidRPr="00CC788B" w:rsidRDefault="00CC788B" w:rsidP="00CC788B">
            <w:pPr>
              <w:spacing w:after="0" w:line="240" w:lineRule="auto"/>
            </w:pPr>
            <w:r w:rsidRPr="00CC788B">
              <w:t xml:space="preserve">Parent engagement strategies, funding for family support activities </w:t>
            </w:r>
            <w:r w:rsidRPr="00CC788B">
              <w:rPr>
                <w:b/>
                <w:color w:val="FF0000"/>
              </w:rPr>
              <w:t>£1450</w:t>
            </w:r>
          </w:p>
        </w:tc>
        <w:tc>
          <w:tcPr>
            <w:tcW w:w="4172" w:type="dxa"/>
            <w:noWrap/>
          </w:tcPr>
          <w:p w:rsidR="00CC788B" w:rsidRPr="00CC788B" w:rsidRDefault="00CC788B" w:rsidP="00CC788B">
            <w:pPr>
              <w:spacing w:after="0" w:line="240" w:lineRule="auto"/>
            </w:pPr>
            <w:r w:rsidRPr="00CC788B">
              <w:t xml:space="preserve">- Increased engagement and communication with parents of disadvantaged pupils </w:t>
            </w:r>
            <w:r w:rsidRPr="00CC788B">
              <w:br/>
              <w:t xml:space="preserve"> - Tailored support provided to address identified barriers</w:t>
            </w:r>
          </w:p>
        </w:tc>
      </w:tr>
      <w:tr w:rsidR="00F95D21" w:rsidRPr="00CC788B" w:rsidTr="00F95D21">
        <w:tc>
          <w:tcPr>
            <w:tcW w:w="5699" w:type="dxa"/>
            <w:noWrap/>
          </w:tcPr>
          <w:p w:rsidR="00CC788B" w:rsidRPr="00CC788B" w:rsidRDefault="00CC788B" w:rsidP="00CC788B">
            <w:pPr>
              <w:spacing w:after="0" w:line="240" w:lineRule="auto"/>
            </w:pPr>
            <w:r w:rsidRPr="00CC788B">
              <w:t>Ensure that the curriculum and teaching approaches are designed to meet the needs of disadvantaged pupils and provide appropriate challenge and support</w:t>
            </w:r>
          </w:p>
        </w:tc>
        <w:tc>
          <w:tcPr>
            <w:tcW w:w="1382" w:type="dxa"/>
            <w:noWrap/>
          </w:tcPr>
          <w:p w:rsidR="00CC788B" w:rsidRPr="00CC788B" w:rsidRDefault="00CC788B" w:rsidP="00CC788B">
            <w:pPr>
              <w:spacing w:after="0" w:line="240" w:lineRule="auto"/>
            </w:pPr>
            <w:r w:rsidRPr="00CC788B">
              <w:t>SH, LH, Subject Leaders</w:t>
            </w:r>
          </w:p>
        </w:tc>
        <w:tc>
          <w:tcPr>
            <w:tcW w:w="2842" w:type="dxa"/>
            <w:noWrap/>
          </w:tcPr>
          <w:p w:rsidR="00CC788B" w:rsidRPr="00CC788B" w:rsidRDefault="00CC788B" w:rsidP="00CC788B">
            <w:pPr>
              <w:spacing w:after="0" w:line="240" w:lineRule="auto"/>
            </w:pPr>
            <w:r w:rsidRPr="00CC788B">
              <w:t xml:space="preserve">Curriculum planning resources </w:t>
            </w:r>
          </w:p>
        </w:tc>
        <w:tc>
          <w:tcPr>
            <w:tcW w:w="4172" w:type="dxa"/>
            <w:noWrap/>
          </w:tcPr>
          <w:p w:rsidR="00CC788B" w:rsidRPr="00CC788B" w:rsidRDefault="00CC788B" w:rsidP="00CC788B">
            <w:pPr>
              <w:spacing w:after="0" w:line="240" w:lineRule="auto"/>
            </w:pPr>
            <w:r w:rsidRPr="00CC788B">
              <w:t xml:space="preserve">- Curriculum and teaching approaches reviewed and adapted to better meet the needs of disadvantaged pupils </w:t>
            </w:r>
            <w:r w:rsidRPr="00CC788B">
              <w:br/>
              <w:t xml:space="preserve"> - Disadvantaged pupils make good progress and achieve well from their starting points</w:t>
            </w:r>
          </w:p>
        </w:tc>
      </w:tr>
      <w:tr w:rsidR="00F95D21" w:rsidRPr="00CC788B" w:rsidTr="00F95D21">
        <w:tc>
          <w:tcPr>
            <w:tcW w:w="5699" w:type="dxa"/>
            <w:noWrap/>
          </w:tcPr>
          <w:p w:rsidR="00CC788B" w:rsidRPr="00CC788B" w:rsidRDefault="00CC788B" w:rsidP="00CC788B">
            <w:pPr>
              <w:spacing w:after="0" w:line="240" w:lineRule="auto"/>
              <w:rPr>
                <w:b/>
              </w:rPr>
            </w:pPr>
            <w:r w:rsidRPr="00CC788B">
              <w:rPr>
                <w:b/>
              </w:rPr>
              <w:t xml:space="preserve">SIP associated costs </w:t>
            </w:r>
          </w:p>
        </w:tc>
        <w:tc>
          <w:tcPr>
            <w:tcW w:w="1382" w:type="dxa"/>
            <w:noWrap/>
          </w:tcPr>
          <w:p w:rsidR="00CC788B" w:rsidRPr="00CC788B" w:rsidRDefault="00CC788B" w:rsidP="00CC788B">
            <w:pPr>
              <w:spacing w:after="0" w:line="240" w:lineRule="auto"/>
            </w:pPr>
          </w:p>
        </w:tc>
        <w:tc>
          <w:tcPr>
            <w:tcW w:w="2842" w:type="dxa"/>
            <w:noWrap/>
          </w:tcPr>
          <w:p w:rsidR="00CC788B" w:rsidRPr="00CC788B" w:rsidRDefault="00CC788B" w:rsidP="00CC788B">
            <w:pPr>
              <w:spacing w:after="0" w:line="240" w:lineRule="auto"/>
              <w:rPr>
                <w:b/>
              </w:rPr>
            </w:pPr>
            <w:r w:rsidRPr="00CC788B">
              <w:rPr>
                <w:b/>
                <w:color w:val="FF0000"/>
              </w:rPr>
              <w:t>£4,275</w:t>
            </w:r>
          </w:p>
        </w:tc>
        <w:tc>
          <w:tcPr>
            <w:tcW w:w="4172" w:type="dxa"/>
            <w:noWrap/>
          </w:tcPr>
          <w:p w:rsidR="00CC788B" w:rsidRPr="00CC788B" w:rsidRDefault="00CC788B" w:rsidP="00CC788B">
            <w:pPr>
              <w:spacing w:after="0" w:line="240" w:lineRule="auto"/>
            </w:pPr>
          </w:p>
        </w:tc>
      </w:tr>
      <w:tr w:rsidR="00CC788B" w:rsidRPr="00CC788B" w:rsidTr="00F95D21">
        <w:tc>
          <w:tcPr>
            <w:tcW w:w="14095" w:type="dxa"/>
            <w:gridSpan w:val="4"/>
            <w:noWrap/>
          </w:tcPr>
          <w:p w:rsidR="00CC788B" w:rsidRPr="00CC788B" w:rsidRDefault="00CC788B" w:rsidP="00CC788B">
            <w:pPr>
              <w:spacing w:after="0" w:line="240" w:lineRule="auto"/>
              <w:rPr>
                <w:b/>
              </w:rPr>
            </w:pPr>
            <w:r w:rsidRPr="00CC788B">
              <w:rPr>
                <w:b/>
              </w:rPr>
              <w:t xml:space="preserve">Impact </w:t>
            </w:r>
          </w:p>
          <w:p w:rsidR="00CC788B" w:rsidRPr="00CC788B" w:rsidRDefault="00CC788B" w:rsidP="00CC788B">
            <w:pPr>
              <w:spacing w:after="0" w:line="240" w:lineRule="auto"/>
            </w:pPr>
            <w:r w:rsidRPr="00CC788B">
              <w:t>By successfully implementing this school improvement plan, the school will ensure that it holds ambitious expectations for all pupils, with a particular focus on those in receipt of Pupil Premium. The detailed analysis of pupil premium data, the development of a clear and evidence-based strategy, and the provision of targeted professional development for staff will enable the school to identify and address the specific barriers faced by disadvantaged pupils. The robust monitoring and evaluation system, along with the increased engagement with parents, will ensure that the school can closely track the progress of disadvantaged pupils and the impact of the interventions put in place. As a result, the school will be able to provide appropriate challenge and support to enable disadvantaged pupils to achieve good outcomes from their starting points, and gaps in attainment and progress between disadvantaged pupils and their peers will be narrowed. This will contribute to the school's overall objective of ensuring that all pupils, regardless of their background, are able to thrive and reach their full potential.</w:t>
            </w:r>
          </w:p>
          <w:p w:rsidR="00CC788B" w:rsidRPr="00CC788B" w:rsidRDefault="00CC788B" w:rsidP="00CC788B">
            <w:pPr>
              <w:spacing w:after="0" w:line="240" w:lineRule="auto"/>
            </w:pPr>
          </w:p>
        </w:tc>
      </w:tr>
    </w:tbl>
    <w:p w:rsidR="00CC788B" w:rsidRDefault="00CC788B" w:rsidP="00CC788B">
      <w:pPr>
        <w:spacing w:after="160" w:line="259" w:lineRule="auto"/>
        <w:rPr>
          <w:rFonts w:ascii="Arial" w:eastAsia="Arial" w:hAnsi="Arial" w:cs="Arial"/>
          <w:sz w:val="20"/>
          <w:szCs w:val="20"/>
          <w:lang w:val="en-US" w:eastAsia="en-GB"/>
        </w:rPr>
      </w:pPr>
      <w:bookmarkStart w:id="2" w:name="_Hlk177552432"/>
    </w:p>
    <w:p w:rsidR="00B4560B" w:rsidRDefault="00B4560B" w:rsidP="00CC788B">
      <w:pPr>
        <w:spacing w:after="160" w:line="259" w:lineRule="auto"/>
        <w:rPr>
          <w:rFonts w:ascii="Arial" w:eastAsia="Arial" w:hAnsi="Arial" w:cs="Arial"/>
          <w:sz w:val="20"/>
          <w:szCs w:val="20"/>
          <w:lang w:val="en-US" w:eastAsia="en-GB"/>
        </w:rPr>
      </w:pPr>
    </w:p>
    <w:p w:rsidR="00B4560B" w:rsidRDefault="00B4560B" w:rsidP="00CC788B">
      <w:pPr>
        <w:spacing w:after="160" w:line="259" w:lineRule="auto"/>
        <w:rPr>
          <w:rFonts w:ascii="Arial" w:eastAsia="Arial" w:hAnsi="Arial" w:cs="Arial"/>
          <w:sz w:val="20"/>
          <w:szCs w:val="20"/>
          <w:lang w:val="en-US" w:eastAsia="en-GB"/>
        </w:rPr>
      </w:pPr>
    </w:p>
    <w:p w:rsidR="00B4560B" w:rsidRDefault="00B4560B" w:rsidP="00CC788B">
      <w:pPr>
        <w:spacing w:after="160" w:line="259" w:lineRule="auto"/>
        <w:rPr>
          <w:rFonts w:ascii="Arial" w:eastAsia="Arial" w:hAnsi="Arial" w:cs="Arial"/>
          <w:sz w:val="20"/>
          <w:szCs w:val="20"/>
          <w:lang w:val="en-US" w:eastAsia="en-GB"/>
        </w:rPr>
      </w:pPr>
    </w:p>
    <w:p w:rsidR="00B4560B" w:rsidRDefault="00B4560B" w:rsidP="00CC788B">
      <w:pPr>
        <w:spacing w:after="160" w:line="259" w:lineRule="auto"/>
        <w:rPr>
          <w:rFonts w:ascii="Arial" w:eastAsia="Arial" w:hAnsi="Arial" w:cs="Arial"/>
          <w:sz w:val="20"/>
          <w:szCs w:val="20"/>
          <w:lang w:val="en-US" w:eastAsia="en-GB"/>
        </w:rPr>
      </w:pPr>
    </w:p>
    <w:p w:rsidR="00B4560B" w:rsidRDefault="00B4560B" w:rsidP="00CC788B">
      <w:pPr>
        <w:spacing w:after="160" w:line="259" w:lineRule="auto"/>
        <w:rPr>
          <w:rFonts w:ascii="Arial" w:eastAsia="Arial" w:hAnsi="Arial" w:cs="Arial"/>
          <w:sz w:val="20"/>
          <w:szCs w:val="20"/>
          <w:lang w:val="en-US" w:eastAsia="en-GB"/>
        </w:rPr>
      </w:pPr>
    </w:p>
    <w:p w:rsidR="00B4560B" w:rsidRDefault="00B4560B" w:rsidP="00CC788B">
      <w:pPr>
        <w:spacing w:after="160" w:line="259" w:lineRule="auto"/>
        <w:rPr>
          <w:rFonts w:ascii="Arial" w:eastAsia="Arial" w:hAnsi="Arial" w:cs="Arial"/>
          <w:sz w:val="20"/>
          <w:szCs w:val="20"/>
          <w:lang w:val="en-US" w:eastAsia="en-GB"/>
        </w:rPr>
      </w:pPr>
    </w:p>
    <w:p w:rsidR="00F95D21" w:rsidRDefault="00F95D21" w:rsidP="00CC788B">
      <w:pPr>
        <w:spacing w:after="160" w:line="259" w:lineRule="auto"/>
        <w:rPr>
          <w:rFonts w:ascii="Arial" w:eastAsia="Arial" w:hAnsi="Arial" w:cs="Arial"/>
          <w:sz w:val="20"/>
          <w:szCs w:val="20"/>
          <w:lang w:val="en-US" w:eastAsia="en-GB"/>
        </w:rPr>
      </w:pPr>
    </w:p>
    <w:p w:rsidR="00B4560B" w:rsidRPr="00CC788B" w:rsidRDefault="00B4560B" w:rsidP="00CC788B">
      <w:pPr>
        <w:spacing w:after="160" w:line="259" w:lineRule="auto"/>
        <w:rPr>
          <w:rFonts w:ascii="Arial" w:eastAsia="Arial" w:hAnsi="Arial" w:cs="Arial"/>
          <w:sz w:val="20"/>
          <w:szCs w:val="20"/>
          <w:lang w:val="en-US" w:eastAsia="en-GB"/>
        </w:rPr>
      </w:pPr>
    </w:p>
    <w:tbl>
      <w:tblPr>
        <w:tblStyle w:val="TableGrid2"/>
        <w:tblW w:w="14318" w:type="dxa"/>
        <w:tblInd w:w="-289" w:type="dxa"/>
        <w:tblLayout w:type="fixed"/>
        <w:tblLook w:val="04A0" w:firstRow="1" w:lastRow="0" w:firstColumn="1" w:lastColumn="0" w:noHBand="0" w:noVBand="1"/>
      </w:tblPr>
      <w:tblGrid>
        <w:gridCol w:w="5387"/>
        <w:gridCol w:w="1276"/>
        <w:gridCol w:w="3260"/>
        <w:gridCol w:w="4395"/>
      </w:tblGrid>
      <w:tr w:rsidR="00F95D21" w:rsidRPr="00CC788B" w:rsidTr="00F95D21">
        <w:trPr>
          <w:trHeight w:val="445"/>
        </w:trPr>
        <w:tc>
          <w:tcPr>
            <w:tcW w:w="14318" w:type="dxa"/>
            <w:gridSpan w:val="4"/>
            <w:shd w:val="clear" w:color="auto" w:fill="C00000"/>
            <w:noWrap/>
          </w:tcPr>
          <w:bookmarkEnd w:id="2"/>
          <w:p w:rsidR="00F95D21" w:rsidRPr="00CC788B" w:rsidRDefault="00F95D21" w:rsidP="00F95D21">
            <w:pPr>
              <w:spacing w:after="0" w:line="240" w:lineRule="auto"/>
              <w:jc w:val="center"/>
              <w:rPr>
                <w:b/>
              </w:rPr>
            </w:pPr>
            <w:r w:rsidRPr="00CC788B">
              <w:rPr>
                <w:b/>
              </w:rPr>
              <w:lastRenderedPageBreak/>
              <w:t>Roundwood Primary School - School Improvement Plan 2024 – 2025</w:t>
            </w:r>
          </w:p>
        </w:tc>
      </w:tr>
      <w:tr w:rsidR="00F95D21" w:rsidRPr="00CC788B" w:rsidTr="00F95D21">
        <w:trPr>
          <w:trHeight w:val="445"/>
        </w:trPr>
        <w:tc>
          <w:tcPr>
            <w:tcW w:w="14318" w:type="dxa"/>
            <w:gridSpan w:val="4"/>
            <w:shd w:val="clear" w:color="auto" w:fill="C00000"/>
            <w:noWrap/>
          </w:tcPr>
          <w:p w:rsidR="00F95D21" w:rsidRPr="00CC788B" w:rsidRDefault="00F95D21" w:rsidP="00F95D21">
            <w:pPr>
              <w:spacing w:after="0" w:line="240" w:lineRule="auto"/>
              <w:rPr>
                <w:b/>
                <w:bCs/>
              </w:rPr>
            </w:pPr>
            <w:r w:rsidRPr="00CC788B">
              <w:rPr>
                <w:b/>
                <w:bCs/>
              </w:rPr>
              <w:t xml:space="preserve">Objective 2. Quality of Education </w:t>
            </w:r>
          </w:p>
          <w:p w:rsidR="00F95D21" w:rsidRPr="00CC788B" w:rsidRDefault="00F95D21" w:rsidP="00F95D21">
            <w:pPr>
              <w:spacing w:after="0" w:line="240" w:lineRule="auto"/>
            </w:pPr>
            <w:r w:rsidRPr="00CC788B">
              <w:rPr>
                <w:bCs/>
              </w:rPr>
              <w:t>Develop a whole school reading for pleasure culture in line with the recommendations from the Reading Framework July 2023</w:t>
            </w:r>
          </w:p>
        </w:tc>
      </w:tr>
      <w:tr w:rsidR="00F95D21" w:rsidRPr="00CC788B" w:rsidTr="00F95D21">
        <w:trPr>
          <w:trHeight w:val="682"/>
        </w:trPr>
        <w:tc>
          <w:tcPr>
            <w:tcW w:w="5387" w:type="dxa"/>
            <w:shd w:val="clear" w:color="auto" w:fill="D9D9D9"/>
            <w:noWrap/>
          </w:tcPr>
          <w:p w:rsidR="00F95D21" w:rsidRPr="00CC788B" w:rsidRDefault="00F95D21" w:rsidP="00F95D21">
            <w:pPr>
              <w:spacing w:after="0" w:line="240" w:lineRule="auto"/>
              <w:rPr>
                <w:b/>
              </w:rPr>
            </w:pPr>
            <w:r w:rsidRPr="00CC788B">
              <w:rPr>
                <w:b/>
              </w:rPr>
              <w:t>Action</w:t>
            </w:r>
          </w:p>
        </w:tc>
        <w:tc>
          <w:tcPr>
            <w:tcW w:w="1276" w:type="dxa"/>
            <w:shd w:val="clear" w:color="auto" w:fill="D9D9D9"/>
            <w:noWrap/>
          </w:tcPr>
          <w:p w:rsidR="00F95D21" w:rsidRPr="00CC788B" w:rsidRDefault="00F95D21" w:rsidP="00F95D21">
            <w:pPr>
              <w:spacing w:after="0" w:line="240" w:lineRule="auto"/>
              <w:rPr>
                <w:b/>
              </w:rPr>
            </w:pPr>
            <w:r>
              <w:rPr>
                <w:b/>
              </w:rPr>
              <w:t>Staff</w:t>
            </w:r>
          </w:p>
        </w:tc>
        <w:tc>
          <w:tcPr>
            <w:tcW w:w="3260" w:type="dxa"/>
            <w:shd w:val="clear" w:color="auto" w:fill="D9D9D9"/>
            <w:noWrap/>
          </w:tcPr>
          <w:p w:rsidR="00F95D21" w:rsidRPr="00CC788B" w:rsidRDefault="00F95D21" w:rsidP="00F95D21">
            <w:pPr>
              <w:spacing w:after="0" w:line="240" w:lineRule="auto"/>
              <w:rPr>
                <w:b/>
              </w:rPr>
            </w:pPr>
            <w:r w:rsidRPr="00CC788B">
              <w:rPr>
                <w:b/>
              </w:rPr>
              <w:t xml:space="preserve">Resources Needed / </w:t>
            </w:r>
            <w:r w:rsidRPr="00CC788B">
              <w:rPr>
                <w:b/>
                <w:color w:val="FF0000"/>
              </w:rPr>
              <w:t xml:space="preserve">Cost </w:t>
            </w:r>
          </w:p>
        </w:tc>
        <w:tc>
          <w:tcPr>
            <w:tcW w:w="4395" w:type="dxa"/>
            <w:shd w:val="clear" w:color="auto" w:fill="D9D9D9"/>
            <w:noWrap/>
          </w:tcPr>
          <w:p w:rsidR="00F95D21" w:rsidRPr="00CC788B" w:rsidRDefault="00F95D21" w:rsidP="00F95D21">
            <w:pPr>
              <w:spacing w:after="0" w:line="240" w:lineRule="auto"/>
              <w:rPr>
                <w:b/>
              </w:rPr>
            </w:pPr>
            <w:r w:rsidRPr="00CC788B">
              <w:rPr>
                <w:b/>
              </w:rPr>
              <w:t>Success Criteria</w:t>
            </w:r>
          </w:p>
        </w:tc>
      </w:tr>
      <w:tr w:rsidR="00F95D21" w:rsidRPr="00CC788B" w:rsidTr="00F95D21">
        <w:trPr>
          <w:trHeight w:val="445"/>
        </w:trPr>
        <w:tc>
          <w:tcPr>
            <w:tcW w:w="5387" w:type="dxa"/>
            <w:noWrap/>
          </w:tcPr>
          <w:p w:rsidR="00F95D21" w:rsidRPr="00CC788B" w:rsidRDefault="00F95D21" w:rsidP="00F95D21">
            <w:pPr>
              <w:spacing w:after="0" w:line="240" w:lineRule="auto"/>
            </w:pPr>
            <w:r w:rsidRPr="00CC788B">
              <w:t>Audit the current provision for reading for pleasure across the school, including resources, library facilities, and pupil engagement</w:t>
            </w:r>
          </w:p>
        </w:tc>
        <w:tc>
          <w:tcPr>
            <w:tcW w:w="1276" w:type="dxa"/>
            <w:noWrap/>
          </w:tcPr>
          <w:p w:rsidR="00F95D21" w:rsidRPr="00CC788B" w:rsidRDefault="00F95D21" w:rsidP="00F95D21">
            <w:pPr>
              <w:spacing w:after="0" w:line="240" w:lineRule="auto"/>
            </w:pPr>
            <w:r w:rsidRPr="00CC788B">
              <w:t>LH, LE</w:t>
            </w:r>
          </w:p>
        </w:tc>
        <w:tc>
          <w:tcPr>
            <w:tcW w:w="3260" w:type="dxa"/>
            <w:noWrap/>
          </w:tcPr>
          <w:p w:rsidR="00F95D21" w:rsidRPr="00CC788B" w:rsidRDefault="00F95D21" w:rsidP="00F95D21">
            <w:pPr>
              <w:spacing w:after="0" w:line="240" w:lineRule="auto"/>
            </w:pPr>
            <w:r w:rsidRPr="00CC788B">
              <w:t>Audit template, staff time</w:t>
            </w:r>
          </w:p>
        </w:tc>
        <w:tc>
          <w:tcPr>
            <w:tcW w:w="4395" w:type="dxa"/>
            <w:noWrap/>
          </w:tcPr>
          <w:p w:rsidR="00F95D21" w:rsidRPr="00CC788B" w:rsidRDefault="00F95D21" w:rsidP="00F95D21">
            <w:pPr>
              <w:spacing w:after="0" w:line="240" w:lineRule="auto"/>
            </w:pPr>
            <w:r w:rsidRPr="00CC788B">
              <w:t>- Detailed audit report identifying strengths and areas for improvement</w:t>
            </w:r>
          </w:p>
        </w:tc>
      </w:tr>
      <w:tr w:rsidR="00F95D21" w:rsidRPr="00CC788B" w:rsidTr="00F95D21">
        <w:trPr>
          <w:trHeight w:val="905"/>
        </w:trPr>
        <w:tc>
          <w:tcPr>
            <w:tcW w:w="5387" w:type="dxa"/>
            <w:noWrap/>
          </w:tcPr>
          <w:p w:rsidR="00F95D21" w:rsidRPr="00CC788B" w:rsidRDefault="00F95D21" w:rsidP="00F95D21">
            <w:pPr>
              <w:spacing w:after="0" w:line="240" w:lineRule="auto"/>
            </w:pPr>
            <w:r w:rsidRPr="00CC788B">
              <w:t xml:space="preserve">Develop a comprehensive reading for pleasure policy that outlines the school's vision, strategies, and expectations for promoting the teaching of reading including reading for pleasure, reading aloud and book looks </w:t>
            </w:r>
          </w:p>
        </w:tc>
        <w:tc>
          <w:tcPr>
            <w:tcW w:w="1276" w:type="dxa"/>
            <w:noWrap/>
          </w:tcPr>
          <w:p w:rsidR="00F95D21" w:rsidRPr="00CC788B" w:rsidRDefault="00F95D21" w:rsidP="00F95D21">
            <w:pPr>
              <w:spacing w:after="0" w:line="240" w:lineRule="auto"/>
            </w:pPr>
            <w:r w:rsidRPr="00CC788B">
              <w:t>LH, SLT</w:t>
            </w:r>
          </w:p>
        </w:tc>
        <w:tc>
          <w:tcPr>
            <w:tcW w:w="3260" w:type="dxa"/>
            <w:noWrap/>
          </w:tcPr>
          <w:p w:rsidR="00F95D21" w:rsidRPr="00CC788B" w:rsidRDefault="00F95D21" w:rsidP="00F95D21">
            <w:pPr>
              <w:spacing w:after="0" w:line="240" w:lineRule="auto"/>
            </w:pPr>
            <w:r w:rsidRPr="00CC788B">
              <w:t>DfE Reading Framework, exemplar policies</w:t>
            </w:r>
          </w:p>
        </w:tc>
        <w:tc>
          <w:tcPr>
            <w:tcW w:w="4395" w:type="dxa"/>
            <w:noWrap/>
          </w:tcPr>
          <w:p w:rsidR="00F95D21" w:rsidRPr="00CC788B" w:rsidRDefault="00F95D21" w:rsidP="00F95D21">
            <w:pPr>
              <w:spacing w:after="0" w:line="240" w:lineRule="auto"/>
            </w:pPr>
            <w:r w:rsidRPr="00CC788B">
              <w:t>- Reading for pleasure policy approved by governors and shared with all staff</w:t>
            </w:r>
          </w:p>
        </w:tc>
      </w:tr>
      <w:tr w:rsidR="00F95D21" w:rsidRPr="00CC788B" w:rsidTr="00F95D21">
        <w:trPr>
          <w:trHeight w:val="1127"/>
        </w:trPr>
        <w:tc>
          <w:tcPr>
            <w:tcW w:w="5387" w:type="dxa"/>
            <w:noWrap/>
          </w:tcPr>
          <w:p w:rsidR="00F95D21" w:rsidRPr="00CC788B" w:rsidRDefault="00F95D21" w:rsidP="00F95D21">
            <w:pPr>
              <w:spacing w:after="0" w:line="240" w:lineRule="auto"/>
            </w:pPr>
            <w:r w:rsidRPr="00CC788B">
              <w:t xml:space="preserve">Provide training for all staff on effective strategies for promoting reading for pleasure, including reading aloud, book recommendations, and fostering a love of reading, book clubs, author visits and reading challenged </w:t>
            </w:r>
          </w:p>
        </w:tc>
        <w:tc>
          <w:tcPr>
            <w:tcW w:w="1276" w:type="dxa"/>
            <w:noWrap/>
          </w:tcPr>
          <w:p w:rsidR="00F95D21" w:rsidRPr="00CC788B" w:rsidRDefault="00F95D21" w:rsidP="00F95D21">
            <w:pPr>
              <w:spacing w:after="0" w:line="240" w:lineRule="auto"/>
            </w:pPr>
            <w:r w:rsidRPr="00CC788B">
              <w:t>LH, AC</w:t>
            </w:r>
          </w:p>
        </w:tc>
        <w:tc>
          <w:tcPr>
            <w:tcW w:w="3260" w:type="dxa"/>
            <w:noWrap/>
          </w:tcPr>
          <w:p w:rsidR="00F95D21" w:rsidRPr="00CC788B" w:rsidRDefault="00F95D21" w:rsidP="00F95D21">
            <w:pPr>
              <w:spacing w:after="0" w:line="240" w:lineRule="auto"/>
            </w:pPr>
            <w:r w:rsidRPr="00CC788B">
              <w:t>Training materials, staff meeting time</w:t>
            </w:r>
          </w:p>
        </w:tc>
        <w:tc>
          <w:tcPr>
            <w:tcW w:w="4395" w:type="dxa"/>
            <w:noWrap/>
          </w:tcPr>
          <w:p w:rsidR="00F95D21" w:rsidRPr="00CC788B" w:rsidRDefault="00F95D21" w:rsidP="00F95D21">
            <w:pPr>
              <w:spacing w:after="0" w:line="240" w:lineRule="auto"/>
            </w:pPr>
            <w:r w:rsidRPr="00CC788B">
              <w:t>- All staff report increased confidence and skills in promoting reading for pleasure</w:t>
            </w:r>
          </w:p>
          <w:p w:rsidR="00F95D21" w:rsidRPr="00CC788B" w:rsidRDefault="00F95D21" w:rsidP="00F95D21">
            <w:pPr>
              <w:spacing w:after="0" w:line="240" w:lineRule="auto"/>
            </w:pPr>
            <w:r w:rsidRPr="00CC788B">
              <w:t>- All book look visits show a variety of texts and authors being shared with different motivations</w:t>
            </w:r>
          </w:p>
        </w:tc>
      </w:tr>
      <w:tr w:rsidR="00F95D21" w:rsidRPr="00CC788B" w:rsidTr="00F95D21">
        <w:trPr>
          <w:trHeight w:val="1365"/>
        </w:trPr>
        <w:tc>
          <w:tcPr>
            <w:tcW w:w="5387" w:type="dxa"/>
            <w:noWrap/>
          </w:tcPr>
          <w:p w:rsidR="00F95D21" w:rsidRPr="00CC788B" w:rsidRDefault="00F95D21" w:rsidP="00F95D21">
            <w:pPr>
              <w:spacing w:after="0" w:line="240" w:lineRule="auto"/>
            </w:pPr>
            <w:r w:rsidRPr="00CC788B">
              <w:t>Establish a whole-school reading for pleasure culture for all, including regular reading for pleasure sessions, author visits, book clubs, and reading challenges</w:t>
            </w:r>
          </w:p>
        </w:tc>
        <w:tc>
          <w:tcPr>
            <w:tcW w:w="1276" w:type="dxa"/>
            <w:noWrap/>
          </w:tcPr>
          <w:p w:rsidR="00F95D21" w:rsidRPr="00CC788B" w:rsidRDefault="00F95D21" w:rsidP="00F95D21">
            <w:pPr>
              <w:spacing w:after="0" w:line="240" w:lineRule="auto"/>
            </w:pPr>
            <w:r w:rsidRPr="00CC788B">
              <w:t xml:space="preserve">LH </w:t>
            </w:r>
          </w:p>
        </w:tc>
        <w:tc>
          <w:tcPr>
            <w:tcW w:w="3260" w:type="dxa"/>
            <w:noWrap/>
          </w:tcPr>
          <w:p w:rsidR="00F95D21" w:rsidRPr="00CC788B" w:rsidRDefault="00F95D21" w:rsidP="00F95D21">
            <w:pPr>
              <w:spacing w:after="0" w:line="240" w:lineRule="auto"/>
            </w:pPr>
            <w:r w:rsidRPr="00CC788B">
              <w:t xml:space="preserve">Funding for resources/events, badges via marvelous me, reading certificates, staff time, pupil reading survey </w:t>
            </w:r>
          </w:p>
        </w:tc>
        <w:tc>
          <w:tcPr>
            <w:tcW w:w="4395" w:type="dxa"/>
            <w:noWrap/>
          </w:tcPr>
          <w:p w:rsidR="00F95D21" w:rsidRPr="00CC788B" w:rsidRDefault="00F95D21" w:rsidP="00F95D21">
            <w:pPr>
              <w:spacing w:after="0" w:line="240" w:lineRule="auto"/>
            </w:pPr>
            <w:r w:rsidRPr="00CC788B">
              <w:t xml:space="preserve">- Pupil surveys show increased enjoyment and engagement with reading </w:t>
            </w:r>
          </w:p>
          <w:p w:rsidR="00F95D21" w:rsidRPr="00CC788B" w:rsidRDefault="00F95D21" w:rsidP="00F95D21">
            <w:pPr>
              <w:spacing w:after="0" w:line="240" w:lineRule="auto"/>
            </w:pPr>
            <w:r w:rsidRPr="00CC788B">
              <w:t>- All book look visits show a variety of texts and authors being shared with different motivations</w:t>
            </w:r>
          </w:p>
          <w:p w:rsidR="00F95D21" w:rsidRPr="00CC788B" w:rsidRDefault="00F95D21" w:rsidP="00F95D21">
            <w:pPr>
              <w:spacing w:after="0" w:line="240" w:lineRule="auto"/>
            </w:pPr>
            <w:r w:rsidRPr="00CC788B">
              <w:t>- Children are able to discuss</w:t>
            </w:r>
          </w:p>
        </w:tc>
      </w:tr>
      <w:tr w:rsidR="00F95D21" w:rsidRPr="00CC788B" w:rsidTr="00F95D21">
        <w:trPr>
          <w:trHeight w:val="682"/>
        </w:trPr>
        <w:tc>
          <w:tcPr>
            <w:tcW w:w="5387" w:type="dxa"/>
            <w:noWrap/>
          </w:tcPr>
          <w:p w:rsidR="00F95D21" w:rsidRPr="00CC788B" w:rsidRDefault="00F95D21" w:rsidP="00F95D21">
            <w:pPr>
              <w:spacing w:after="0" w:line="240" w:lineRule="auto"/>
            </w:pPr>
            <w:r w:rsidRPr="00CC788B">
              <w:t xml:space="preserve">Update all classroom libraries to ensure appropriate texts for all pupils (including attainment and pupil interest) are displayed and promoted, along with an area to sit and enjoy reading </w:t>
            </w:r>
          </w:p>
        </w:tc>
        <w:tc>
          <w:tcPr>
            <w:tcW w:w="1276" w:type="dxa"/>
            <w:noWrap/>
          </w:tcPr>
          <w:p w:rsidR="00F95D21" w:rsidRPr="00CC788B" w:rsidRDefault="00F95D21" w:rsidP="00F95D21">
            <w:pPr>
              <w:spacing w:after="0" w:line="240" w:lineRule="auto"/>
            </w:pPr>
            <w:r w:rsidRPr="00CC788B">
              <w:t xml:space="preserve">LH, Class teachers </w:t>
            </w:r>
          </w:p>
        </w:tc>
        <w:tc>
          <w:tcPr>
            <w:tcW w:w="3260" w:type="dxa"/>
            <w:noWrap/>
          </w:tcPr>
          <w:p w:rsidR="00F95D21" w:rsidRPr="00CC788B" w:rsidRDefault="00F95D21" w:rsidP="00F95D21">
            <w:pPr>
              <w:spacing w:after="0" w:line="240" w:lineRule="auto"/>
            </w:pPr>
            <w:r w:rsidRPr="00CC788B">
              <w:t xml:space="preserve">Books, furniture, beanbags, display stands, labels </w:t>
            </w:r>
          </w:p>
          <w:p w:rsidR="00F95D21" w:rsidRPr="00CC788B" w:rsidRDefault="00F95D21" w:rsidP="00F95D21">
            <w:pPr>
              <w:spacing w:after="0" w:line="240" w:lineRule="auto"/>
              <w:rPr>
                <w:b/>
              </w:rPr>
            </w:pPr>
            <w:r w:rsidRPr="00CC788B">
              <w:rPr>
                <w:b/>
                <w:color w:val="FF0000"/>
              </w:rPr>
              <w:t>£3300</w:t>
            </w:r>
          </w:p>
        </w:tc>
        <w:tc>
          <w:tcPr>
            <w:tcW w:w="4395" w:type="dxa"/>
            <w:noWrap/>
          </w:tcPr>
          <w:p w:rsidR="00F95D21" w:rsidRPr="00CC788B" w:rsidRDefault="00F95D21" w:rsidP="00F95D21">
            <w:pPr>
              <w:spacing w:after="0" w:line="240" w:lineRule="auto"/>
            </w:pPr>
            <w:r w:rsidRPr="00CC788B">
              <w:t xml:space="preserve">- Effective mini libraries in place to engage and motivate children </w:t>
            </w:r>
          </w:p>
        </w:tc>
      </w:tr>
      <w:tr w:rsidR="00F95D21" w:rsidRPr="00CC788B" w:rsidTr="00F95D21">
        <w:trPr>
          <w:trHeight w:val="1810"/>
        </w:trPr>
        <w:tc>
          <w:tcPr>
            <w:tcW w:w="5387" w:type="dxa"/>
            <w:noWrap/>
          </w:tcPr>
          <w:p w:rsidR="00F95D21" w:rsidRPr="00CC788B" w:rsidRDefault="00F95D21" w:rsidP="00F95D21">
            <w:pPr>
              <w:spacing w:after="0" w:line="240" w:lineRule="auto"/>
            </w:pPr>
            <w:r w:rsidRPr="00CC788B">
              <w:t xml:space="preserve">Update both main libraries to ensure appropriate texts for all pupils (including attainment and pupil interest) are displayed and promoted along with areas to sit and enjoy reading both in school, and after school </w:t>
            </w:r>
          </w:p>
        </w:tc>
        <w:tc>
          <w:tcPr>
            <w:tcW w:w="1276" w:type="dxa"/>
            <w:noWrap/>
          </w:tcPr>
          <w:p w:rsidR="00F95D21" w:rsidRPr="00CC788B" w:rsidRDefault="00F95D21" w:rsidP="00F95D21">
            <w:pPr>
              <w:spacing w:after="0" w:line="240" w:lineRule="auto"/>
            </w:pPr>
            <w:r w:rsidRPr="00CC788B">
              <w:t xml:space="preserve">LH </w:t>
            </w:r>
          </w:p>
        </w:tc>
        <w:tc>
          <w:tcPr>
            <w:tcW w:w="3260" w:type="dxa"/>
            <w:noWrap/>
          </w:tcPr>
          <w:p w:rsidR="00F95D21" w:rsidRPr="00CC788B" w:rsidRDefault="00F95D21" w:rsidP="00F95D21">
            <w:pPr>
              <w:spacing w:after="0" w:line="240" w:lineRule="auto"/>
              <w:rPr>
                <w:color w:val="FF0000"/>
              </w:rPr>
            </w:pPr>
            <w:r w:rsidRPr="00CC788B">
              <w:t xml:space="preserve">Books, furniture, beanbags, display stands, labels </w:t>
            </w:r>
            <w:r w:rsidRPr="00CC788B">
              <w:rPr>
                <w:b/>
                <w:color w:val="FF0000"/>
              </w:rPr>
              <w:t>£6600</w:t>
            </w:r>
          </w:p>
          <w:p w:rsidR="00F95D21" w:rsidRPr="00CC788B" w:rsidRDefault="00F95D21" w:rsidP="00F95D21">
            <w:pPr>
              <w:spacing w:after="0" w:line="240" w:lineRule="auto"/>
              <w:rPr>
                <w:color w:val="FF0000"/>
              </w:rPr>
            </w:pPr>
            <w:r w:rsidRPr="00CC788B">
              <w:t xml:space="preserve">Book catalogue system </w:t>
            </w:r>
            <w:r w:rsidRPr="00CC788B">
              <w:rPr>
                <w:b/>
                <w:color w:val="FF0000"/>
              </w:rPr>
              <w:t>£726</w:t>
            </w:r>
          </w:p>
          <w:p w:rsidR="00F95D21" w:rsidRPr="00CC788B" w:rsidRDefault="00F95D21" w:rsidP="00F95D21">
            <w:pPr>
              <w:spacing w:after="0" w:line="240" w:lineRule="auto"/>
            </w:pPr>
            <w:r w:rsidRPr="00CC788B">
              <w:t xml:space="preserve">Implement pupil and parent librarians </w:t>
            </w:r>
          </w:p>
          <w:p w:rsidR="00F95D21" w:rsidRPr="00CC788B" w:rsidRDefault="00F95D21" w:rsidP="00F95D21">
            <w:pPr>
              <w:spacing w:after="0" w:line="240" w:lineRule="auto"/>
              <w:rPr>
                <w:b/>
              </w:rPr>
            </w:pPr>
            <w:r w:rsidRPr="00CC788B">
              <w:t xml:space="preserve">Hi Lo reading scheme </w:t>
            </w:r>
            <w:r w:rsidRPr="00CC788B">
              <w:rPr>
                <w:b/>
                <w:color w:val="FF0000"/>
              </w:rPr>
              <w:t>£1000</w:t>
            </w:r>
          </w:p>
          <w:p w:rsidR="00F95D21" w:rsidRPr="00CC788B" w:rsidRDefault="00F95D21" w:rsidP="00F95D21">
            <w:pPr>
              <w:spacing w:after="0" w:line="240" w:lineRule="auto"/>
            </w:pPr>
          </w:p>
        </w:tc>
        <w:tc>
          <w:tcPr>
            <w:tcW w:w="4395" w:type="dxa"/>
            <w:noWrap/>
          </w:tcPr>
          <w:p w:rsidR="00F95D21" w:rsidRPr="00CC788B" w:rsidRDefault="00F95D21" w:rsidP="00F95D21">
            <w:pPr>
              <w:spacing w:after="0" w:line="240" w:lineRule="auto"/>
            </w:pPr>
            <w:r w:rsidRPr="00CC788B">
              <w:t>- Effective main library in place to engage and motivate children</w:t>
            </w:r>
          </w:p>
          <w:p w:rsidR="00F95D21" w:rsidRPr="00CC788B" w:rsidRDefault="00F95D21" w:rsidP="00F95D21">
            <w:pPr>
              <w:spacing w:after="0" w:line="240" w:lineRule="auto"/>
            </w:pPr>
            <w:r w:rsidRPr="00CC788B">
              <w:t>- Children to select appropriate texts</w:t>
            </w:r>
          </w:p>
          <w:p w:rsidR="00F95D21" w:rsidRPr="00CC788B" w:rsidRDefault="00F95D21" w:rsidP="00F95D21">
            <w:pPr>
              <w:spacing w:after="0" w:line="240" w:lineRule="auto"/>
            </w:pPr>
            <w:r w:rsidRPr="00CC788B">
              <w:t xml:space="preserve">- Children to enjoy reading with peers and families </w:t>
            </w:r>
          </w:p>
          <w:p w:rsidR="00F95D21" w:rsidRPr="00CC788B" w:rsidRDefault="00F95D21" w:rsidP="00F95D21">
            <w:pPr>
              <w:spacing w:after="0" w:line="240" w:lineRule="auto"/>
            </w:pPr>
            <w:r w:rsidRPr="00CC788B">
              <w:t xml:space="preserve">- Younger siblings to benefit from a well-stocked library to ensure reading is a family activity </w:t>
            </w:r>
          </w:p>
        </w:tc>
      </w:tr>
      <w:tr w:rsidR="00F95D21" w:rsidRPr="00CC788B" w:rsidTr="00F95D21">
        <w:trPr>
          <w:trHeight w:val="1365"/>
        </w:trPr>
        <w:tc>
          <w:tcPr>
            <w:tcW w:w="5387" w:type="dxa"/>
            <w:noWrap/>
          </w:tcPr>
          <w:p w:rsidR="00F95D21" w:rsidRPr="00CC788B" w:rsidRDefault="00F95D21" w:rsidP="00F95D21">
            <w:pPr>
              <w:spacing w:after="0" w:line="240" w:lineRule="auto"/>
            </w:pPr>
            <w:r w:rsidRPr="00CC788B">
              <w:lastRenderedPageBreak/>
              <w:t>Develop strong links with the local reading organisations to enhance the school's reading for pleasure provision</w:t>
            </w:r>
          </w:p>
        </w:tc>
        <w:tc>
          <w:tcPr>
            <w:tcW w:w="1276" w:type="dxa"/>
            <w:noWrap/>
          </w:tcPr>
          <w:p w:rsidR="00F95D21" w:rsidRPr="00CC788B" w:rsidRDefault="00F95D21" w:rsidP="00F95D21">
            <w:pPr>
              <w:spacing w:after="0" w:line="240" w:lineRule="auto"/>
            </w:pPr>
            <w:r w:rsidRPr="00CC788B">
              <w:t>LH, AC</w:t>
            </w:r>
          </w:p>
        </w:tc>
        <w:tc>
          <w:tcPr>
            <w:tcW w:w="3260" w:type="dxa"/>
            <w:noWrap/>
          </w:tcPr>
          <w:p w:rsidR="00F95D21" w:rsidRPr="00CC788B" w:rsidRDefault="00F95D21" w:rsidP="00F95D21">
            <w:pPr>
              <w:spacing w:after="0" w:line="240" w:lineRule="auto"/>
            </w:pPr>
            <w:r w:rsidRPr="00CC788B">
              <w:t>Contact with University bookshop</w:t>
            </w:r>
          </w:p>
          <w:p w:rsidR="00F95D21" w:rsidRPr="00CC788B" w:rsidRDefault="00F95D21" w:rsidP="00F95D21">
            <w:pPr>
              <w:spacing w:after="0" w:line="240" w:lineRule="auto"/>
            </w:pPr>
          </w:p>
        </w:tc>
        <w:tc>
          <w:tcPr>
            <w:tcW w:w="4395" w:type="dxa"/>
            <w:noWrap/>
          </w:tcPr>
          <w:p w:rsidR="00F95D21" w:rsidRPr="00CC788B" w:rsidRDefault="00F95D21" w:rsidP="00F95D21">
            <w:pPr>
              <w:spacing w:after="0" w:line="240" w:lineRule="auto"/>
            </w:pPr>
            <w:r w:rsidRPr="00CC788B">
              <w:t xml:space="preserve">- Regular visits and events organised with local book shop, authors, illustrators and reading organisations for pupils, teachers and parents </w:t>
            </w:r>
          </w:p>
          <w:p w:rsidR="00F95D21" w:rsidRPr="00CC788B" w:rsidRDefault="00F95D21" w:rsidP="00F95D21">
            <w:pPr>
              <w:spacing w:after="0" w:line="240" w:lineRule="auto"/>
            </w:pPr>
            <w:r w:rsidRPr="00CC788B">
              <w:t>- Regularly shared and promoted on Instagram</w:t>
            </w:r>
          </w:p>
        </w:tc>
      </w:tr>
      <w:tr w:rsidR="00F95D21" w:rsidRPr="00CC788B" w:rsidTr="00F95D21">
        <w:trPr>
          <w:trHeight w:val="667"/>
        </w:trPr>
        <w:tc>
          <w:tcPr>
            <w:tcW w:w="5387" w:type="dxa"/>
            <w:noWrap/>
          </w:tcPr>
          <w:p w:rsidR="00F95D21" w:rsidRPr="00CC788B" w:rsidRDefault="00F95D21" w:rsidP="00F95D21">
            <w:pPr>
              <w:spacing w:after="0" w:line="240" w:lineRule="auto"/>
            </w:pPr>
            <w:r w:rsidRPr="00CC788B">
              <w:t>Implement a system for monitoring and evaluating the impact of the reading curriculum along with reading for pleasure initiatives, including pupil progress and engagement</w:t>
            </w:r>
          </w:p>
        </w:tc>
        <w:tc>
          <w:tcPr>
            <w:tcW w:w="1276" w:type="dxa"/>
            <w:noWrap/>
          </w:tcPr>
          <w:p w:rsidR="00F95D21" w:rsidRPr="00CC788B" w:rsidRDefault="00F95D21" w:rsidP="00F95D21">
            <w:pPr>
              <w:spacing w:after="0" w:line="240" w:lineRule="auto"/>
            </w:pPr>
            <w:r w:rsidRPr="00CC788B">
              <w:t>SH, LH</w:t>
            </w:r>
          </w:p>
        </w:tc>
        <w:tc>
          <w:tcPr>
            <w:tcW w:w="3260" w:type="dxa"/>
            <w:noWrap/>
          </w:tcPr>
          <w:p w:rsidR="00F95D21" w:rsidRPr="00CC788B" w:rsidRDefault="00F95D21" w:rsidP="00F95D21">
            <w:pPr>
              <w:spacing w:after="0" w:line="240" w:lineRule="auto"/>
            </w:pPr>
            <w:r w:rsidRPr="00CC788B">
              <w:t>Pupil reading data, pupil survey templates</w:t>
            </w:r>
          </w:p>
        </w:tc>
        <w:tc>
          <w:tcPr>
            <w:tcW w:w="4395" w:type="dxa"/>
            <w:noWrap/>
          </w:tcPr>
          <w:p w:rsidR="00F95D21" w:rsidRPr="00CC788B" w:rsidRDefault="00F95D21" w:rsidP="00F95D21">
            <w:pPr>
              <w:spacing w:after="0" w:line="240" w:lineRule="auto"/>
            </w:pPr>
            <w:r w:rsidRPr="00CC788B">
              <w:t>- Termly reports show improvements in pupil reading attainment,  attitudes, engagement, and progress</w:t>
            </w:r>
          </w:p>
        </w:tc>
      </w:tr>
      <w:tr w:rsidR="00F95D21" w:rsidRPr="00CC788B" w:rsidTr="00F95D21">
        <w:trPr>
          <w:trHeight w:val="682"/>
        </w:trPr>
        <w:tc>
          <w:tcPr>
            <w:tcW w:w="5387" w:type="dxa"/>
            <w:noWrap/>
          </w:tcPr>
          <w:p w:rsidR="00F95D21" w:rsidRPr="00CC788B" w:rsidRDefault="00F95D21" w:rsidP="00F95D21">
            <w:pPr>
              <w:spacing w:after="0" w:line="240" w:lineRule="auto"/>
            </w:pPr>
            <w:r w:rsidRPr="00CC788B">
              <w:t>Engage parents and families in supporting their children's reading for pleasure, through workshops, resources, and regular communication</w:t>
            </w:r>
          </w:p>
        </w:tc>
        <w:tc>
          <w:tcPr>
            <w:tcW w:w="1276" w:type="dxa"/>
            <w:noWrap/>
          </w:tcPr>
          <w:p w:rsidR="00F95D21" w:rsidRPr="00CC788B" w:rsidRDefault="00F95D21" w:rsidP="00F95D21">
            <w:pPr>
              <w:spacing w:after="0" w:line="240" w:lineRule="auto"/>
            </w:pPr>
            <w:r w:rsidRPr="00CC788B">
              <w:t>LH</w:t>
            </w:r>
          </w:p>
        </w:tc>
        <w:tc>
          <w:tcPr>
            <w:tcW w:w="3260" w:type="dxa"/>
            <w:noWrap/>
          </w:tcPr>
          <w:p w:rsidR="00F95D21" w:rsidRPr="00CC788B" w:rsidRDefault="00F95D21" w:rsidP="00F95D21">
            <w:pPr>
              <w:spacing w:after="0" w:line="240" w:lineRule="auto"/>
            </w:pPr>
            <w:r w:rsidRPr="00CC788B">
              <w:t>Parent workshop materials, communication channels</w:t>
            </w:r>
          </w:p>
        </w:tc>
        <w:tc>
          <w:tcPr>
            <w:tcW w:w="4395" w:type="dxa"/>
            <w:noWrap/>
          </w:tcPr>
          <w:p w:rsidR="00F95D21" w:rsidRPr="00CC788B" w:rsidRDefault="00F95D21" w:rsidP="00F95D21">
            <w:pPr>
              <w:spacing w:after="0" w:line="240" w:lineRule="auto"/>
            </w:pPr>
            <w:r w:rsidRPr="00CC788B">
              <w:t>- Increased parent/family engagement in supporting their child's reading for pleasure</w:t>
            </w:r>
          </w:p>
          <w:p w:rsidR="00F95D21" w:rsidRPr="00CC788B" w:rsidRDefault="00F95D21" w:rsidP="00F95D21">
            <w:pPr>
              <w:spacing w:after="0" w:line="240" w:lineRule="auto"/>
            </w:pPr>
            <w:r w:rsidRPr="00CC788B">
              <w:t>- Regularly shared and promoted on Instagram</w:t>
            </w:r>
          </w:p>
        </w:tc>
      </w:tr>
      <w:tr w:rsidR="00F95D21" w:rsidRPr="00CC788B" w:rsidTr="00F95D21">
        <w:trPr>
          <w:trHeight w:val="222"/>
        </w:trPr>
        <w:tc>
          <w:tcPr>
            <w:tcW w:w="5387" w:type="dxa"/>
            <w:noWrap/>
          </w:tcPr>
          <w:p w:rsidR="00F95D21" w:rsidRPr="00CC788B" w:rsidRDefault="00F95D21" w:rsidP="00F95D21">
            <w:pPr>
              <w:spacing w:after="0" w:line="240" w:lineRule="auto"/>
            </w:pPr>
            <w:r w:rsidRPr="00CC788B">
              <w:rPr>
                <w:b/>
              </w:rPr>
              <w:t>SIP associated costs</w:t>
            </w:r>
          </w:p>
        </w:tc>
        <w:tc>
          <w:tcPr>
            <w:tcW w:w="1276" w:type="dxa"/>
            <w:noWrap/>
          </w:tcPr>
          <w:p w:rsidR="00F95D21" w:rsidRPr="00CC788B" w:rsidRDefault="00F95D21" w:rsidP="00F95D21">
            <w:pPr>
              <w:spacing w:after="0" w:line="240" w:lineRule="auto"/>
            </w:pPr>
          </w:p>
        </w:tc>
        <w:tc>
          <w:tcPr>
            <w:tcW w:w="3260" w:type="dxa"/>
            <w:noWrap/>
          </w:tcPr>
          <w:p w:rsidR="00F95D21" w:rsidRPr="00CC788B" w:rsidRDefault="00F95D21" w:rsidP="00F95D21">
            <w:pPr>
              <w:spacing w:after="0" w:line="240" w:lineRule="auto"/>
              <w:rPr>
                <w:b/>
              </w:rPr>
            </w:pPr>
            <w:r w:rsidRPr="00CC788B">
              <w:rPr>
                <w:b/>
                <w:color w:val="FF0000"/>
              </w:rPr>
              <w:t>£11, 626</w:t>
            </w:r>
          </w:p>
        </w:tc>
        <w:tc>
          <w:tcPr>
            <w:tcW w:w="4395" w:type="dxa"/>
            <w:noWrap/>
          </w:tcPr>
          <w:p w:rsidR="00F95D21" w:rsidRPr="00CC788B" w:rsidRDefault="00F95D21" w:rsidP="00F95D21">
            <w:pPr>
              <w:spacing w:after="0" w:line="240" w:lineRule="auto"/>
            </w:pPr>
          </w:p>
        </w:tc>
      </w:tr>
      <w:tr w:rsidR="00F95D21" w:rsidRPr="00CC788B" w:rsidTr="00F95D21">
        <w:trPr>
          <w:trHeight w:val="1810"/>
        </w:trPr>
        <w:tc>
          <w:tcPr>
            <w:tcW w:w="14318" w:type="dxa"/>
            <w:gridSpan w:val="4"/>
            <w:noWrap/>
          </w:tcPr>
          <w:p w:rsidR="00F95D21" w:rsidRPr="00CC788B" w:rsidRDefault="00F95D21" w:rsidP="00F95D21">
            <w:pPr>
              <w:spacing w:after="0" w:line="240" w:lineRule="auto"/>
            </w:pPr>
            <w:r w:rsidRPr="00CC788B">
              <w:rPr>
                <w:b/>
                <w:bCs/>
              </w:rPr>
              <w:t>Impact</w:t>
            </w:r>
          </w:p>
          <w:p w:rsidR="00F95D21" w:rsidRPr="00CC788B" w:rsidRDefault="00F95D21" w:rsidP="00F95D21">
            <w:pPr>
              <w:spacing w:after="0" w:line="240" w:lineRule="auto"/>
            </w:pPr>
            <w:r w:rsidRPr="00CC788B">
              <w:t>Once this improvement plan has been successfully completed, the school will have developed a comprehensive and effective whole-school reading for pleasure culture. Pupils will be more engaged and enthusiastic about reading, with increased access to a wide range of high-quality texts and reading-related activities. Staff will be confident and skilled in promoting reading for pleasure, and the school's partnerships with the local library and reading organisations will enhance the provision. Monitoring and evaluation will demonstrate improvements in pupil reading attitudes, engagement, and progress, leading to better outcomes for all pupils, particularly the most disadvantaged and those with SEND. This will contribute to the school's overall vision of inspiring, challenging, and growing its pupils to be independent, successful learners.</w:t>
            </w:r>
          </w:p>
          <w:p w:rsidR="00F95D21" w:rsidRPr="00CC788B" w:rsidRDefault="00F95D21" w:rsidP="00F95D21">
            <w:pPr>
              <w:spacing w:after="0" w:line="240" w:lineRule="auto"/>
            </w:pPr>
          </w:p>
        </w:tc>
      </w:tr>
    </w:tbl>
    <w:p w:rsidR="00CC788B" w:rsidRDefault="00CC788B" w:rsidP="00CC788B">
      <w:pPr>
        <w:spacing w:after="160" w:line="259" w:lineRule="auto"/>
        <w:rPr>
          <w:rFonts w:ascii="Arial" w:eastAsia="Arial" w:hAnsi="Arial" w:cs="Arial"/>
          <w:sz w:val="20"/>
          <w:szCs w:val="20"/>
          <w:lang w:val="en-US" w:eastAsia="en-GB"/>
        </w:rPr>
      </w:pPr>
    </w:p>
    <w:p w:rsidR="00B4560B" w:rsidRDefault="00B4560B" w:rsidP="00CC788B">
      <w:pPr>
        <w:spacing w:after="160" w:line="259" w:lineRule="auto"/>
        <w:rPr>
          <w:rFonts w:ascii="Arial" w:eastAsia="Arial" w:hAnsi="Arial" w:cs="Arial"/>
          <w:sz w:val="20"/>
          <w:szCs w:val="20"/>
          <w:lang w:val="en-US" w:eastAsia="en-GB"/>
        </w:rPr>
      </w:pPr>
    </w:p>
    <w:p w:rsidR="00B4560B" w:rsidRDefault="00B4560B" w:rsidP="00CC788B">
      <w:pPr>
        <w:spacing w:after="160" w:line="259" w:lineRule="auto"/>
        <w:rPr>
          <w:rFonts w:ascii="Arial" w:eastAsia="Arial" w:hAnsi="Arial" w:cs="Arial"/>
          <w:sz w:val="20"/>
          <w:szCs w:val="20"/>
          <w:lang w:val="en-US" w:eastAsia="en-GB"/>
        </w:rPr>
      </w:pPr>
    </w:p>
    <w:p w:rsidR="00B4560B" w:rsidRDefault="00B4560B" w:rsidP="00CC788B">
      <w:pPr>
        <w:spacing w:after="160" w:line="259" w:lineRule="auto"/>
        <w:rPr>
          <w:rFonts w:ascii="Arial" w:eastAsia="Arial" w:hAnsi="Arial" w:cs="Arial"/>
          <w:sz w:val="20"/>
          <w:szCs w:val="20"/>
          <w:lang w:val="en-US" w:eastAsia="en-GB"/>
        </w:rPr>
      </w:pPr>
    </w:p>
    <w:p w:rsidR="00B4560B" w:rsidRDefault="00B4560B" w:rsidP="00CC788B">
      <w:pPr>
        <w:spacing w:after="160" w:line="259" w:lineRule="auto"/>
        <w:rPr>
          <w:rFonts w:ascii="Arial" w:eastAsia="Arial" w:hAnsi="Arial" w:cs="Arial"/>
          <w:sz w:val="20"/>
          <w:szCs w:val="20"/>
          <w:lang w:val="en-US" w:eastAsia="en-GB"/>
        </w:rPr>
      </w:pPr>
    </w:p>
    <w:p w:rsidR="00B4560B" w:rsidRDefault="00B4560B" w:rsidP="00CC788B">
      <w:pPr>
        <w:spacing w:after="160" w:line="259" w:lineRule="auto"/>
        <w:rPr>
          <w:rFonts w:ascii="Arial" w:eastAsia="Arial" w:hAnsi="Arial" w:cs="Arial"/>
          <w:sz w:val="20"/>
          <w:szCs w:val="20"/>
          <w:lang w:val="en-US" w:eastAsia="en-GB"/>
        </w:rPr>
      </w:pPr>
    </w:p>
    <w:p w:rsidR="00B4560B" w:rsidRDefault="00B4560B" w:rsidP="00CC788B">
      <w:pPr>
        <w:spacing w:after="160" w:line="259" w:lineRule="auto"/>
        <w:rPr>
          <w:rFonts w:ascii="Arial" w:eastAsia="Arial" w:hAnsi="Arial" w:cs="Arial"/>
          <w:sz w:val="20"/>
          <w:szCs w:val="20"/>
          <w:lang w:val="en-US" w:eastAsia="en-GB"/>
        </w:rPr>
      </w:pPr>
    </w:p>
    <w:p w:rsidR="00B4560B" w:rsidRDefault="00B4560B" w:rsidP="00CC788B">
      <w:pPr>
        <w:spacing w:after="160" w:line="259" w:lineRule="auto"/>
        <w:rPr>
          <w:rFonts w:ascii="Arial" w:eastAsia="Arial" w:hAnsi="Arial" w:cs="Arial"/>
          <w:sz w:val="20"/>
          <w:szCs w:val="20"/>
          <w:lang w:val="en-US" w:eastAsia="en-GB"/>
        </w:rPr>
      </w:pPr>
    </w:p>
    <w:p w:rsidR="00B4560B" w:rsidRPr="00CC788B" w:rsidRDefault="00B4560B" w:rsidP="00CC788B">
      <w:pPr>
        <w:spacing w:after="160" w:line="259" w:lineRule="auto"/>
        <w:rPr>
          <w:rFonts w:ascii="Arial" w:eastAsia="Arial" w:hAnsi="Arial" w:cs="Arial"/>
          <w:sz w:val="20"/>
          <w:szCs w:val="20"/>
          <w:lang w:val="en-US" w:eastAsia="en-GB"/>
        </w:rPr>
      </w:pPr>
    </w:p>
    <w:tbl>
      <w:tblPr>
        <w:tblStyle w:val="TableGrid2"/>
        <w:tblW w:w="0" w:type="auto"/>
        <w:tblInd w:w="-714" w:type="dxa"/>
        <w:tblLook w:val="04A0" w:firstRow="1" w:lastRow="0" w:firstColumn="1" w:lastColumn="0" w:noHBand="0" w:noVBand="1"/>
      </w:tblPr>
      <w:tblGrid>
        <w:gridCol w:w="5651"/>
        <w:gridCol w:w="1412"/>
        <w:gridCol w:w="3021"/>
        <w:gridCol w:w="4578"/>
      </w:tblGrid>
      <w:tr w:rsidR="00F95D21" w:rsidRPr="00CC788B" w:rsidTr="00B4560B">
        <w:tc>
          <w:tcPr>
            <w:tcW w:w="14662" w:type="dxa"/>
            <w:gridSpan w:val="4"/>
            <w:shd w:val="clear" w:color="auto" w:fill="C00000"/>
            <w:noWrap/>
          </w:tcPr>
          <w:p w:rsidR="00F95D21" w:rsidRDefault="00F95D21" w:rsidP="00F95D21">
            <w:pPr>
              <w:spacing w:after="0" w:line="240" w:lineRule="auto"/>
              <w:jc w:val="center"/>
              <w:rPr>
                <w:b/>
              </w:rPr>
            </w:pPr>
            <w:r w:rsidRPr="00CC788B">
              <w:rPr>
                <w:b/>
              </w:rPr>
              <w:lastRenderedPageBreak/>
              <w:t>Roundwood Primary School - School Improvement Plan 2024 – 2025</w:t>
            </w:r>
          </w:p>
          <w:p w:rsidR="00F95D21" w:rsidRPr="00CC788B" w:rsidRDefault="00F95D21" w:rsidP="00F95D21">
            <w:pPr>
              <w:spacing w:after="0" w:line="240" w:lineRule="auto"/>
              <w:jc w:val="center"/>
              <w:rPr>
                <w:b/>
              </w:rPr>
            </w:pPr>
          </w:p>
        </w:tc>
      </w:tr>
      <w:tr w:rsidR="00F95D21" w:rsidRPr="00CC788B" w:rsidTr="00B4560B">
        <w:tc>
          <w:tcPr>
            <w:tcW w:w="14662" w:type="dxa"/>
            <w:gridSpan w:val="4"/>
            <w:shd w:val="clear" w:color="auto" w:fill="C00000"/>
            <w:noWrap/>
          </w:tcPr>
          <w:p w:rsidR="00F95D21" w:rsidRPr="00CC788B" w:rsidRDefault="00F95D21" w:rsidP="00F95D21">
            <w:pPr>
              <w:spacing w:after="0" w:line="240" w:lineRule="auto"/>
              <w:rPr>
                <w:b/>
                <w:bCs/>
              </w:rPr>
            </w:pPr>
            <w:r w:rsidRPr="00CC788B">
              <w:rPr>
                <w:b/>
                <w:bCs/>
              </w:rPr>
              <w:t xml:space="preserve">Objective 3. Behaviours and Attitudes / Personal Development </w:t>
            </w:r>
          </w:p>
          <w:p w:rsidR="00F95D21" w:rsidRPr="00CC788B" w:rsidRDefault="00F95D21" w:rsidP="00F95D21">
            <w:pPr>
              <w:spacing w:after="0" w:line="240" w:lineRule="auto"/>
            </w:pPr>
            <w:r w:rsidRPr="00CC788B">
              <w:rPr>
                <w:bCs/>
              </w:rPr>
              <w:t>To develop a whole school culture of kindness and respect</w:t>
            </w:r>
          </w:p>
          <w:p w:rsidR="00F95D21" w:rsidRPr="00CC788B" w:rsidRDefault="00F95D21" w:rsidP="00F95D21">
            <w:pPr>
              <w:spacing w:after="0" w:line="240" w:lineRule="auto"/>
            </w:pPr>
          </w:p>
        </w:tc>
      </w:tr>
      <w:tr w:rsidR="00F95D21" w:rsidRPr="00CC788B" w:rsidTr="00F95D21">
        <w:tc>
          <w:tcPr>
            <w:tcW w:w="5674" w:type="dxa"/>
            <w:shd w:val="clear" w:color="auto" w:fill="D9D9D9"/>
            <w:noWrap/>
          </w:tcPr>
          <w:p w:rsidR="00F95D21" w:rsidRPr="00CC788B" w:rsidRDefault="00F95D21" w:rsidP="00F95D21">
            <w:pPr>
              <w:spacing w:after="0" w:line="240" w:lineRule="auto"/>
              <w:rPr>
                <w:b/>
              </w:rPr>
            </w:pPr>
            <w:r w:rsidRPr="00CC788B">
              <w:rPr>
                <w:b/>
              </w:rPr>
              <w:t>Action</w:t>
            </w:r>
          </w:p>
        </w:tc>
        <w:tc>
          <w:tcPr>
            <w:tcW w:w="1358" w:type="dxa"/>
            <w:shd w:val="clear" w:color="auto" w:fill="D9D9D9"/>
            <w:noWrap/>
          </w:tcPr>
          <w:p w:rsidR="00F95D21" w:rsidRPr="00CC788B" w:rsidRDefault="00F95D21" w:rsidP="00F95D21">
            <w:pPr>
              <w:spacing w:after="0" w:line="240" w:lineRule="auto"/>
              <w:rPr>
                <w:b/>
              </w:rPr>
            </w:pPr>
            <w:r>
              <w:rPr>
                <w:b/>
              </w:rPr>
              <w:t>Staff</w:t>
            </w:r>
          </w:p>
        </w:tc>
        <w:tc>
          <w:tcPr>
            <w:tcW w:w="3033" w:type="dxa"/>
            <w:shd w:val="clear" w:color="auto" w:fill="D9D9D9"/>
            <w:noWrap/>
          </w:tcPr>
          <w:p w:rsidR="00F95D21" w:rsidRPr="00CC788B" w:rsidRDefault="00F95D21" w:rsidP="00F95D21">
            <w:pPr>
              <w:spacing w:after="0" w:line="240" w:lineRule="auto"/>
              <w:rPr>
                <w:b/>
              </w:rPr>
            </w:pPr>
            <w:r w:rsidRPr="00CC788B">
              <w:rPr>
                <w:b/>
              </w:rPr>
              <w:t>Resources Needed</w:t>
            </w:r>
          </w:p>
        </w:tc>
        <w:tc>
          <w:tcPr>
            <w:tcW w:w="4597" w:type="dxa"/>
            <w:shd w:val="clear" w:color="auto" w:fill="D9D9D9"/>
            <w:noWrap/>
          </w:tcPr>
          <w:p w:rsidR="00F95D21" w:rsidRPr="00CC788B" w:rsidRDefault="00F95D21" w:rsidP="00F95D21">
            <w:pPr>
              <w:spacing w:after="0" w:line="240" w:lineRule="auto"/>
              <w:rPr>
                <w:b/>
              </w:rPr>
            </w:pPr>
            <w:r w:rsidRPr="00CC788B">
              <w:rPr>
                <w:b/>
              </w:rPr>
              <w:t>Success Criteria</w:t>
            </w:r>
          </w:p>
        </w:tc>
      </w:tr>
      <w:tr w:rsidR="00F95D21" w:rsidRPr="00CC788B" w:rsidTr="00F95D21">
        <w:tc>
          <w:tcPr>
            <w:tcW w:w="5674" w:type="dxa"/>
            <w:noWrap/>
          </w:tcPr>
          <w:p w:rsidR="00F95D21" w:rsidRPr="00CC788B" w:rsidRDefault="00F95D21" w:rsidP="00F95D21">
            <w:pPr>
              <w:spacing w:after="0" w:line="240" w:lineRule="auto"/>
            </w:pPr>
            <w:r w:rsidRPr="00CC788B">
              <w:t>Review the school's existing values and Behaviour policy to ensure they promote kindness and respect</w:t>
            </w:r>
          </w:p>
        </w:tc>
        <w:tc>
          <w:tcPr>
            <w:tcW w:w="1358" w:type="dxa"/>
            <w:noWrap/>
          </w:tcPr>
          <w:p w:rsidR="00F95D21" w:rsidRPr="00CC788B" w:rsidRDefault="00F95D21" w:rsidP="00F95D21">
            <w:pPr>
              <w:spacing w:after="0" w:line="240" w:lineRule="auto"/>
            </w:pPr>
            <w:r w:rsidRPr="00CC788B">
              <w:t xml:space="preserve">LH </w:t>
            </w:r>
          </w:p>
        </w:tc>
        <w:tc>
          <w:tcPr>
            <w:tcW w:w="3033" w:type="dxa"/>
            <w:noWrap/>
          </w:tcPr>
          <w:p w:rsidR="00F95D21" w:rsidRPr="00CC788B" w:rsidRDefault="00F95D21" w:rsidP="00F95D21">
            <w:pPr>
              <w:spacing w:after="0" w:line="240" w:lineRule="auto"/>
            </w:pPr>
            <w:r w:rsidRPr="00CC788B">
              <w:t xml:space="preserve">Time for review, staff meeting time, zones of regulation </w:t>
            </w:r>
          </w:p>
        </w:tc>
        <w:tc>
          <w:tcPr>
            <w:tcW w:w="4597" w:type="dxa"/>
            <w:noWrap/>
          </w:tcPr>
          <w:p w:rsidR="00F95D21" w:rsidRPr="00CC788B" w:rsidRDefault="00F95D21" w:rsidP="00F95D21">
            <w:pPr>
              <w:spacing w:after="0" w:line="240" w:lineRule="auto"/>
            </w:pPr>
            <w:r w:rsidRPr="00CC788B">
              <w:t>- Revised values and behaviour policy reflect a clear emphasis on kindness and respect</w:t>
            </w:r>
            <w:r w:rsidRPr="00CC788B">
              <w:br/>
              <w:t>- Staff, pupils, and parents understand and can articulate the school's values and behaviour expectations</w:t>
            </w:r>
          </w:p>
        </w:tc>
      </w:tr>
      <w:tr w:rsidR="00F95D21" w:rsidRPr="00CC788B" w:rsidTr="00F95D21">
        <w:tc>
          <w:tcPr>
            <w:tcW w:w="5674" w:type="dxa"/>
            <w:noWrap/>
          </w:tcPr>
          <w:p w:rsidR="00F95D21" w:rsidRPr="00CC788B" w:rsidRDefault="00F95D21" w:rsidP="00F95D21">
            <w:pPr>
              <w:spacing w:after="0" w:line="240" w:lineRule="auto"/>
            </w:pPr>
            <w:r w:rsidRPr="00CC788B">
              <w:t>Provide staff training on promoting kindness and respect in the classroom and around the school</w:t>
            </w:r>
          </w:p>
        </w:tc>
        <w:tc>
          <w:tcPr>
            <w:tcW w:w="1358" w:type="dxa"/>
            <w:noWrap/>
          </w:tcPr>
          <w:p w:rsidR="00F95D21" w:rsidRPr="00CC788B" w:rsidRDefault="00F95D21" w:rsidP="00F95D21">
            <w:pPr>
              <w:spacing w:after="0" w:line="240" w:lineRule="auto"/>
            </w:pPr>
            <w:r w:rsidRPr="00CC788B">
              <w:t>LH</w:t>
            </w:r>
          </w:p>
        </w:tc>
        <w:tc>
          <w:tcPr>
            <w:tcW w:w="3033" w:type="dxa"/>
            <w:noWrap/>
          </w:tcPr>
          <w:p w:rsidR="00F95D21" w:rsidRPr="00CC788B" w:rsidRDefault="00F95D21" w:rsidP="00F95D21">
            <w:pPr>
              <w:spacing w:after="0" w:line="240" w:lineRule="auto"/>
            </w:pPr>
            <w:r w:rsidRPr="00CC788B">
              <w:t xml:space="preserve">Training materials, </w:t>
            </w:r>
          </w:p>
        </w:tc>
        <w:tc>
          <w:tcPr>
            <w:tcW w:w="4597" w:type="dxa"/>
            <w:noWrap/>
          </w:tcPr>
          <w:p w:rsidR="00F95D21" w:rsidRPr="00CC788B" w:rsidRDefault="00F95D21" w:rsidP="00F95D21">
            <w:pPr>
              <w:spacing w:after="0" w:line="240" w:lineRule="auto"/>
            </w:pPr>
            <w:r w:rsidRPr="00CC788B">
              <w:t>- All staff attend training and can demonstrate strategies to promote kindness and respect</w:t>
            </w:r>
            <w:r w:rsidRPr="00CC788B">
              <w:br/>
              <w:t>- Staff feedback indicates increased confidence in addressing issues related to kindness and respect</w:t>
            </w:r>
          </w:p>
        </w:tc>
      </w:tr>
      <w:tr w:rsidR="00F95D21" w:rsidRPr="00CC788B" w:rsidTr="00F95D21">
        <w:tc>
          <w:tcPr>
            <w:tcW w:w="5674" w:type="dxa"/>
            <w:noWrap/>
          </w:tcPr>
          <w:p w:rsidR="00F95D21" w:rsidRPr="00CC788B" w:rsidRDefault="00F95D21" w:rsidP="00F95D21">
            <w:pPr>
              <w:spacing w:after="0" w:line="240" w:lineRule="auto"/>
            </w:pPr>
            <w:r w:rsidRPr="00CC788B">
              <w:t xml:space="preserve">Implement regular kindness events for whole school community to engage in </w:t>
            </w:r>
          </w:p>
        </w:tc>
        <w:tc>
          <w:tcPr>
            <w:tcW w:w="1358" w:type="dxa"/>
            <w:noWrap/>
          </w:tcPr>
          <w:p w:rsidR="00F95D21" w:rsidRPr="00CC788B" w:rsidRDefault="00F95D21" w:rsidP="00F95D21">
            <w:pPr>
              <w:spacing w:after="0" w:line="240" w:lineRule="auto"/>
            </w:pPr>
            <w:r w:rsidRPr="00CC788B">
              <w:t xml:space="preserve">LH, school council, class teachers </w:t>
            </w:r>
          </w:p>
        </w:tc>
        <w:tc>
          <w:tcPr>
            <w:tcW w:w="3033" w:type="dxa"/>
            <w:noWrap/>
          </w:tcPr>
          <w:p w:rsidR="00F95D21" w:rsidRPr="00CC788B" w:rsidRDefault="00F95D21" w:rsidP="00F95D21">
            <w:pPr>
              <w:spacing w:after="0" w:line="240" w:lineRule="auto"/>
            </w:pPr>
            <w:r w:rsidRPr="00CC788B">
              <w:t>Partnership with 52 lives &amp; NSPCC, assembly time, workshop time</w:t>
            </w:r>
          </w:p>
        </w:tc>
        <w:tc>
          <w:tcPr>
            <w:tcW w:w="4597" w:type="dxa"/>
            <w:noWrap/>
          </w:tcPr>
          <w:p w:rsidR="00F95D21" w:rsidRPr="00CC788B" w:rsidRDefault="00F95D21" w:rsidP="00F95D21">
            <w:pPr>
              <w:spacing w:after="0" w:line="240" w:lineRule="auto"/>
            </w:pPr>
            <w:r w:rsidRPr="00CC788B">
              <w:t>- All stakeholders have a united understanding of what kindness stands for, and ways in which to promote kindness</w:t>
            </w:r>
          </w:p>
          <w:p w:rsidR="00F95D21" w:rsidRPr="00CC788B" w:rsidRDefault="00F95D21" w:rsidP="00F95D21">
            <w:pPr>
              <w:spacing w:after="0" w:line="240" w:lineRule="auto"/>
            </w:pPr>
            <w:r w:rsidRPr="00CC788B">
              <w:t xml:space="preserve">- Kindness is shared amongst school community </w:t>
            </w:r>
          </w:p>
          <w:p w:rsidR="00F95D21" w:rsidRPr="00CC788B" w:rsidRDefault="00F95D21" w:rsidP="00F95D21">
            <w:pPr>
              <w:spacing w:after="0" w:line="240" w:lineRule="auto"/>
            </w:pPr>
            <w:r w:rsidRPr="00CC788B">
              <w:t>- Regularly shared and promoted on Instagram</w:t>
            </w:r>
          </w:p>
        </w:tc>
      </w:tr>
      <w:tr w:rsidR="00F95D21" w:rsidRPr="00CC788B" w:rsidTr="00F95D21">
        <w:tc>
          <w:tcPr>
            <w:tcW w:w="5674" w:type="dxa"/>
            <w:noWrap/>
          </w:tcPr>
          <w:p w:rsidR="00F95D21" w:rsidRPr="00CC788B" w:rsidRDefault="00F95D21" w:rsidP="00F95D21">
            <w:pPr>
              <w:spacing w:after="0" w:line="240" w:lineRule="auto"/>
            </w:pPr>
            <w:r w:rsidRPr="00CC788B">
              <w:t xml:space="preserve">Implement One Goal Programme for KS2 pupils to underpin emotional literacy skills </w:t>
            </w:r>
          </w:p>
        </w:tc>
        <w:tc>
          <w:tcPr>
            <w:tcW w:w="1358" w:type="dxa"/>
            <w:noWrap/>
          </w:tcPr>
          <w:p w:rsidR="00F95D21" w:rsidRPr="00CC788B" w:rsidRDefault="00F95D21" w:rsidP="00F95D21">
            <w:pPr>
              <w:spacing w:after="0" w:line="240" w:lineRule="auto"/>
            </w:pPr>
            <w:r w:rsidRPr="00CC788B">
              <w:t xml:space="preserve">Class teachers </w:t>
            </w:r>
          </w:p>
        </w:tc>
        <w:tc>
          <w:tcPr>
            <w:tcW w:w="3033" w:type="dxa"/>
            <w:noWrap/>
          </w:tcPr>
          <w:p w:rsidR="00F95D21" w:rsidRPr="00CC788B" w:rsidRDefault="00F95D21" w:rsidP="00F95D21">
            <w:pPr>
              <w:spacing w:after="0" w:line="240" w:lineRule="auto"/>
              <w:rPr>
                <w:b/>
              </w:rPr>
            </w:pPr>
            <w:r w:rsidRPr="00CC788B">
              <w:t>Partnership with one goal,</w:t>
            </w:r>
            <w:r w:rsidRPr="00CC788B">
              <w:rPr>
                <w:b/>
                <w:color w:val="FF0000"/>
              </w:rPr>
              <w:t xml:space="preserve"> </w:t>
            </w:r>
            <w:r w:rsidRPr="00CC788B">
              <w:t>weekly assembly</w:t>
            </w:r>
            <w:r w:rsidRPr="00CC788B">
              <w:rPr>
                <w:b/>
              </w:rPr>
              <w:t xml:space="preserve">, </w:t>
            </w:r>
            <w:r w:rsidRPr="00CC788B">
              <w:t>weekly teaching session,</w:t>
            </w:r>
            <w:r w:rsidRPr="00CC788B">
              <w:rPr>
                <w:b/>
              </w:rPr>
              <w:t xml:space="preserve"> </w:t>
            </w:r>
            <w:r w:rsidRPr="00CC788B">
              <w:t>pupil surveys,</w:t>
            </w:r>
            <w:r w:rsidRPr="00CC788B">
              <w:rPr>
                <w:b/>
              </w:rPr>
              <w:t xml:space="preserve"> </w:t>
            </w:r>
            <w:r w:rsidRPr="00CC788B">
              <w:rPr>
                <w:b/>
                <w:color w:val="FF0000"/>
              </w:rPr>
              <w:t>£1500</w:t>
            </w:r>
          </w:p>
        </w:tc>
        <w:tc>
          <w:tcPr>
            <w:tcW w:w="4597" w:type="dxa"/>
            <w:noWrap/>
          </w:tcPr>
          <w:p w:rsidR="00F95D21" w:rsidRPr="00CC788B" w:rsidRDefault="00F95D21" w:rsidP="00F95D21">
            <w:pPr>
              <w:spacing w:after="0" w:line="240" w:lineRule="auto"/>
            </w:pPr>
            <w:r w:rsidRPr="00CC788B">
              <w:t xml:space="preserve">- All pupils are self- aware and empathetic towards others </w:t>
            </w:r>
          </w:p>
          <w:p w:rsidR="00F95D21" w:rsidRPr="00CC788B" w:rsidRDefault="00F95D21" w:rsidP="00F95D21">
            <w:pPr>
              <w:spacing w:after="0" w:line="240" w:lineRule="auto"/>
            </w:pPr>
            <w:r w:rsidRPr="00CC788B">
              <w:t xml:space="preserve">- All pupils have a number of self regulation strategies to use to help them mange all emotions </w:t>
            </w:r>
          </w:p>
          <w:p w:rsidR="00F95D21" w:rsidRPr="00CC788B" w:rsidRDefault="00F95D21" w:rsidP="00F95D21">
            <w:pPr>
              <w:spacing w:after="0" w:line="240" w:lineRule="auto"/>
            </w:pPr>
            <w:r w:rsidRPr="00CC788B">
              <w:t xml:space="preserve">- All pupils have a voice </w:t>
            </w:r>
          </w:p>
          <w:p w:rsidR="00F95D21" w:rsidRPr="00CC788B" w:rsidRDefault="00F95D21" w:rsidP="00F95D21">
            <w:pPr>
              <w:spacing w:after="0" w:line="240" w:lineRule="auto"/>
            </w:pPr>
          </w:p>
        </w:tc>
      </w:tr>
      <w:tr w:rsidR="00F95D21" w:rsidRPr="00CC788B" w:rsidTr="00F95D21">
        <w:tc>
          <w:tcPr>
            <w:tcW w:w="5674" w:type="dxa"/>
            <w:noWrap/>
          </w:tcPr>
          <w:p w:rsidR="00F95D21" w:rsidRPr="00CC788B" w:rsidRDefault="00F95D21" w:rsidP="00F95D21">
            <w:pPr>
              <w:spacing w:after="0" w:line="240" w:lineRule="auto"/>
            </w:pPr>
            <w:r w:rsidRPr="00CC788B">
              <w:t>Implement Artis Beacon Programme to underpin emotional literacy skills for EYFS and KS1</w:t>
            </w:r>
          </w:p>
        </w:tc>
        <w:tc>
          <w:tcPr>
            <w:tcW w:w="1358" w:type="dxa"/>
            <w:noWrap/>
          </w:tcPr>
          <w:p w:rsidR="00F95D21" w:rsidRPr="00CC788B" w:rsidRDefault="00F95D21" w:rsidP="00F95D21">
            <w:pPr>
              <w:spacing w:after="0" w:line="240" w:lineRule="auto"/>
            </w:pPr>
            <w:r w:rsidRPr="00CC788B">
              <w:t xml:space="preserve">Class teachers </w:t>
            </w:r>
          </w:p>
        </w:tc>
        <w:tc>
          <w:tcPr>
            <w:tcW w:w="3033" w:type="dxa"/>
            <w:noWrap/>
          </w:tcPr>
          <w:p w:rsidR="00F95D21" w:rsidRPr="00CC788B" w:rsidRDefault="00F95D21" w:rsidP="00F95D21">
            <w:pPr>
              <w:spacing w:after="0" w:line="240" w:lineRule="auto"/>
              <w:rPr>
                <w:b/>
                <w:color w:val="FF0000"/>
              </w:rPr>
            </w:pPr>
            <w:r w:rsidRPr="00CC788B">
              <w:t>Partnership with Artis,</w:t>
            </w:r>
            <w:r w:rsidRPr="00CC788B">
              <w:rPr>
                <w:b/>
                <w:color w:val="FF0000"/>
              </w:rPr>
              <w:t xml:space="preserve"> </w:t>
            </w:r>
            <w:r w:rsidRPr="00CC788B">
              <w:t>weekly assembly</w:t>
            </w:r>
            <w:r w:rsidRPr="00CC788B">
              <w:rPr>
                <w:b/>
              </w:rPr>
              <w:t xml:space="preserve">, </w:t>
            </w:r>
            <w:r w:rsidRPr="00CC788B">
              <w:t>weekly teaching session,</w:t>
            </w:r>
            <w:r w:rsidRPr="00CC788B">
              <w:rPr>
                <w:b/>
              </w:rPr>
              <w:t xml:space="preserve"> </w:t>
            </w:r>
            <w:r w:rsidRPr="00CC788B">
              <w:t>pupil surveys,</w:t>
            </w:r>
          </w:p>
          <w:p w:rsidR="00F95D21" w:rsidRPr="00CC788B" w:rsidRDefault="00F95D21" w:rsidP="00F95D21">
            <w:pPr>
              <w:spacing w:after="0" w:line="240" w:lineRule="auto"/>
              <w:rPr>
                <w:b/>
              </w:rPr>
            </w:pPr>
            <w:r w:rsidRPr="00CC788B">
              <w:rPr>
                <w:b/>
                <w:color w:val="FF0000"/>
              </w:rPr>
              <w:t xml:space="preserve">£50 </w:t>
            </w:r>
          </w:p>
        </w:tc>
        <w:tc>
          <w:tcPr>
            <w:tcW w:w="4597" w:type="dxa"/>
            <w:noWrap/>
          </w:tcPr>
          <w:p w:rsidR="00F95D21" w:rsidRPr="00CC788B" w:rsidRDefault="00F95D21" w:rsidP="00F95D21">
            <w:pPr>
              <w:spacing w:after="0" w:line="240" w:lineRule="auto"/>
            </w:pPr>
            <w:r w:rsidRPr="00CC788B">
              <w:t xml:space="preserve">- All pupils are self- aware and empathetic towards others </w:t>
            </w:r>
          </w:p>
          <w:p w:rsidR="00F95D21" w:rsidRPr="00CC788B" w:rsidRDefault="00F95D21" w:rsidP="00F95D21">
            <w:pPr>
              <w:spacing w:after="0" w:line="240" w:lineRule="auto"/>
            </w:pPr>
            <w:r w:rsidRPr="00CC788B">
              <w:t xml:space="preserve">- All pupils have a number of self regulation strategies to use to help them mange all emotions </w:t>
            </w:r>
          </w:p>
          <w:p w:rsidR="00F95D21" w:rsidRPr="00CC788B" w:rsidRDefault="00F95D21" w:rsidP="00F95D21">
            <w:pPr>
              <w:spacing w:after="0" w:line="240" w:lineRule="auto"/>
            </w:pPr>
            <w:r w:rsidRPr="00CC788B">
              <w:t xml:space="preserve">- All pupils have a voice </w:t>
            </w:r>
          </w:p>
          <w:p w:rsidR="00F95D21" w:rsidRPr="00CC788B" w:rsidRDefault="00F95D21" w:rsidP="00F95D21">
            <w:pPr>
              <w:spacing w:after="0" w:line="240" w:lineRule="auto"/>
            </w:pPr>
          </w:p>
        </w:tc>
      </w:tr>
      <w:tr w:rsidR="00F95D21" w:rsidRPr="00CC788B" w:rsidTr="00F95D21">
        <w:tc>
          <w:tcPr>
            <w:tcW w:w="5674" w:type="dxa"/>
            <w:noWrap/>
          </w:tcPr>
          <w:p w:rsidR="00F95D21" w:rsidRPr="00CC788B" w:rsidRDefault="00F95D21" w:rsidP="00F95D21">
            <w:pPr>
              <w:spacing w:after="0" w:line="240" w:lineRule="auto"/>
            </w:pPr>
            <w:r w:rsidRPr="00CC788B">
              <w:t>Introduce a 'Kindness / Respect’ award via Marvellous Me to recognise and celebrate acts of kindness by pupils to be celebrated weekly</w:t>
            </w:r>
          </w:p>
        </w:tc>
        <w:tc>
          <w:tcPr>
            <w:tcW w:w="1358" w:type="dxa"/>
            <w:noWrap/>
          </w:tcPr>
          <w:p w:rsidR="00F95D21" w:rsidRPr="00CC788B" w:rsidRDefault="00F95D21" w:rsidP="00F95D21">
            <w:pPr>
              <w:spacing w:after="0" w:line="240" w:lineRule="auto"/>
            </w:pPr>
            <w:r w:rsidRPr="00CC788B">
              <w:t>LH, Class Teachers</w:t>
            </w:r>
          </w:p>
        </w:tc>
        <w:tc>
          <w:tcPr>
            <w:tcW w:w="3033" w:type="dxa"/>
            <w:noWrap/>
          </w:tcPr>
          <w:p w:rsidR="00F95D21" w:rsidRPr="00CC788B" w:rsidRDefault="00F95D21" w:rsidP="00F95D21">
            <w:pPr>
              <w:spacing w:after="0" w:line="240" w:lineRule="auto"/>
            </w:pPr>
            <w:r w:rsidRPr="00CC788B">
              <w:t>Award certificates, assembly time</w:t>
            </w:r>
          </w:p>
          <w:p w:rsidR="00F95D21" w:rsidRPr="00CC788B" w:rsidRDefault="00F95D21" w:rsidP="00F95D21">
            <w:pPr>
              <w:spacing w:after="0" w:line="240" w:lineRule="auto"/>
              <w:rPr>
                <w:b/>
              </w:rPr>
            </w:pPr>
            <w:r w:rsidRPr="00CC788B">
              <w:rPr>
                <w:b/>
                <w:color w:val="FF0000"/>
              </w:rPr>
              <w:t>£650</w:t>
            </w:r>
          </w:p>
        </w:tc>
        <w:tc>
          <w:tcPr>
            <w:tcW w:w="4597" w:type="dxa"/>
            <w:noWrap/>
          </w:tcPr>
          <w:p w:rsidR="00F95D21" w:rsidRPr="00CC788B" w:rsidRDefault="00F95D21" w:rsidP="00F95D21">
            <w:pPr>
              <w:spacing w:after="0" w:line="240" w:lineRule="auto"/>
            </w:pPr>
            <w:r w:rsidRPr="00CC788B">
              <w:t>- Kindness Award is presented regularly in assemblies</w:t>
            </w:r>
            <w:r w:rsidRPr="00CC788B">
              <w:br/>
            </w:r>
            <w:r w:rsidRPr="00CC788B">
              <w:lastRenderedPageBreak/>
              <w:t>- Pupils can explain why they or their peers have received the award</w:t>
            </w:r>
          </w:p>
        </w:tc>
      </w:tr>
      <w:tr w:rsidR="00F95D21" w:rsidRPr="00CC788B" w:rsidTr="00F95D21">
        <w:tc>
          <w:tcPr>
            <w:tcW w:w="5674" w:type="dxa"/>
            <w:noWrap/>
          </w:tcPr>
          <w:p w:rsidR="00F95D21" w:rsidRPr="00CC788B" w:rsidRDefault="00F95D21" w:rsidP="00F95D21">
            <w:pPr>
              <w:spacing w:after="0" w:line="240" w:lineRule="auto"/>
            </w:pPr>
            <w:r w:rsidRPr="00CC788B">
              <w:lastRenderedPageBreak/>
              <w:t>Embed kindness and respect-focused activities in the PSHE curriculum</w:t>
            </w:r>
          </w:p>
        </w:tc>
        <w:tc>
          <w:tcPr>
            <w:tcW w:w="1358" w:type="dxa"/>
            <w:noWrap/>
          </w:tcPr>
          <w:p w:rsidR="00F95D21" w:rsidRPr="00CC788B" w:rsidRDefault="00F95D21" w:rsidP="00F95D21">
            <w:pPr>
              <w:spacing w:after="0" w:line="240" w:lineRule="auto"/>
            </w:pPr>
            <w:r w:rsidRPr="00CC788B">
              <w:t>PSHE Lead, Class Teachers</w:t>
            </w:r>
          </w:p>
        </w:tc>
        <w:tc>
          <w:tcPr>
            <w:tcW w:w="3033" w:type="dxa"/>
            <w:noWrap/>
          </w:tcPr>
          <w:p w:rsidR="00F95D21" w:rsidRPr="00CC788B" w:rsidRDefault="00F95D21" w:rsidP="00F95D21">
            <w:pPr>
              <w:spacing w:after="0" w:line="240" w:lineRule="auto"/>
            </w:pPr>
            <w:r w:rsidRPr="00CC788B">
              <w:t>Curriculum resources, planning time, pupil surveys</w:t>
            </w:r>
          </w:p>
        </w:tc>
        <w:tc>
          <w:tcPr>
            <w:tcW w:w="4597" w:type="dxa"/>
            <w:noWrap/>
          </w:tcPr>
          <w:p w:rsidR="00F95D21" w:rsidRPr="00CC788B" w:rsidRDefault="00F95D21" w:rsidP="00F95D21">
            <w:pPr>
              <w:spacing w:after="0" w:line="240" w:lineRule="auto"/>
            </w:pPr>
            <w:r w:rsidRPr="00CC788B">
              <w:t>- PSHE lessons include activities that promote kindness and respect</w:t>
            </w:r>
            <w:r w:rsidRPr="00CC788B">
              <w:br/>
              <w:t>- Pupil voice indicates increased understanding and application of these values</w:t>
            </w:r>
          </w:p>
        </w:tc>
      </w:tr>
      <w:tr w:rsidR="00F95D21" w:rsidRPr="00CC788B" w:rsidTr="00F95D21">
        <w:tc>
          <w:tcPr>
            <w:tcW w:w="5674" w:type="dxa"/>
            <w:noWrap/>
          </w:tcPr>
          <w:p w:rsidR="00F95D21" w:rsidRPr="00CC788B" w:rsidRDefault="00F95D21" w:rsidP="00F95D21">
            <w:pPr>
              <w:spacing w:after="0" w:line="240" w:lineRule="auto"/>
            </w:pPr>
            <w:r w:rsidRPr="00CC788B">
              <w:t>Engage parents and the wider community in promoting a culture of kindness and respect</w:t>
            </w:r>
          </w:p>
        </w:tc>
        <w:tc>
          <w:tcPr>
            <w:tcW w:w="1358" w:type="dxa"/>
            <w:noWrap/>
          </w:tcPr>
          <w:p w:rsidR="00F95D21" w:rsidRPr="00CC788B" w:rsidRDefault="00F95D21" w:rsidP="00F95D21">
            <w:pPr>
              <w:spacing w:after="0" w:line="240" w:lineRule="auto"/>
            </w:pPr>
            <w:r w:rsidRPr="00CC788B">
              <w:t>Headteacher, Parent Liaison</w:t>
            </w:r>
          </w:p>
        </w:tc>
        <w:tc>
          <w:tcPr>
            <w:tcW w:w="3033" w:type="dxa"/>
            <w:noWrap/>
          </w:tcPr>
          <w:p w:rsidR="00F95D21" w:rsidRPr="00CC788B" w:rsidRDefault="00F95D21" w:rsidP="00F95D21">
            <w:pPr>
              <w:spacing w:after="0" w:line="240" w:lineRule="auto"/>
            </w:pPr>
            <w:r w:rsidRPr="00CC788B">
              <w:t xml:space="preserve">Parent workshops, community events, track complaints </w:t>
            </w:r>
          </w:p>
        </w:tc>
        <w:tc>
          <w:tcPr>
            <w:tcW w:w="4597" w:type="dxa"/>
            <w:noWrap/>
          </w:tcPr>
          <w:p w:rsidR="00F95D21" w:rsidRPr="00CC788B" w:rsidRDefault="00F95D21" w:rsidP="00F95D21">
            <w:pPr>
              <w:spacing w:after="0" w:line="240" w:lineRule="auto"/>
            </w:pPr>
            <w:r w:rsidRPr="00CC788B">
              <w:t>- Parents and community members attend events and provide positive feedback</w:t>
            </w:r>
            <w:r w:rsidRPr="00CC788B">
              <w:br/>
              <w:t>- Increased participation in school initiatives that promote kindness and respect</w:t>
            </w:r>
          </w:p>
        </w:tc>
      </w:tr>
      <w:tr w:rsidR="00F95D21" w:rsidRPr="00CC788B" w:rsidTr="00F95D21">
        <w:tc>
          <w:tcPr>
            <w:tcW w:w="5674" w:type="dxa"/>
            <w:noWrap/>
          </w:tcPr>
          <w:p w:rsidR="00F95D21" w:rsidRPr="00CC788B" w:rsidRDefault="00F95D21" w:rsidP="00F95D21">
            <w:pPr>
              <w:spacing w:after="0" w:line="240" w:lineRule="auto"/>
            </w:pPr>
            <w:r w:rsidRPr="00CC788B">
              <w:t>Monitor Behaviour incidents via CPOMS and adjust SIP as needed</w:t>
            </w:r>
          </w:p>
        </w:tc>
        <w:tc>
          <w:tcPr>
            <w:tcW w:w="1358" w:type="dxa"/>
            <w:noWrap/>
          </w:tcPr>
          <w:p w:rsidR="00F95D21" w:rsidRPr="00CC788B" w:rsidRDefault="00F95D21" w:rsidP="00F95D21">
            <w:pPr>
              <w:spacing w:after="0" w:line="240" w:lineRule="auto"/>
            </w:pPr>
            <w:r w:rsidRPr="00CC788B">
              <w:t>Headteacher, Senior Leadership Team</w:t>
            </w:r>
          </w:p>
        </w:tc>
        <w:tc>
          <w:tcPr>
            <w:tcW w:w="3033" w:type="dxa"/>
            <w:noWrap/>
          </w:tcPr>
          <w:p w:rsidR="00F95D21" w:rsidRPr="00CC788B" w:rsidRDefault="00F95D21" w:rsidP="00F95D21">
            <w:pPr>
              <w:spacing w:after="0" w:line="240" w:lineRule="auto"/>
            </w:pPr>
            <w:r w:rsidRPr="00CC788B">
              <w:t>Data analysis, staff/pupil/parent feedback</w:t>
            </w:r>
          </w:p>
        </w:tc>
        <w:tc>
          <w:tcPr>
            <w:tcW w:w="4597" w:type="dxa"/>
            <w:noWrap/>
          </w:tcPr>
          <w:p w:rsidR="00F95D21" w:rsidRPr="00CC788B" w:rsidRDefault="00F95D21" w:rsidP="00F95D21">
            <w:pPr>
              <w:spacing w:after="0" w:line="240" w:lineRule="auto"/>
            </w:pPr>
            <w:r w:rsidRPr="00CC788B">
              <w:t>- Regular review of behaviour incidents, pupil/staff/parent surveys</w:t>
            </w:r>
            <w:r w:rsidRPr="00CC788B">
              <w:br/>
              <w:t>- Evidence of improved relationships, reduced instances of unkind or disrespectful behaviour</w:t>
            </w:r>
          </w:p>
        </w:tc>
      </w:tr>
      <w:tr w:rsidR="00F95D21" w:rsidRPr="00CC788B" w:rsidTr="00F95D21">
        <w:tc>
          <w:tcPr>
            <w:tcW w:w="5674" w:type="dxa"/>
            <w:noWrap/>
          </w:tcPr>
          <w:p w:rsidR="00F95D21" w:rsidRPr="00CC788B" w:rsidRDefault="00F95D21" w:rsidP="00F95D21">
            <w:pPr>
              <w:spacing w:after="0" w:line="240" w:lineRule="auto"/>
            </w:pPr>
            <w:r w:rsidRPr="00CC788B">
              <w:rPr>
                <w:b/>
              </w:rPr>
              <w:t>SIP associated costs</w:t>
            </w:r>
          </w:p>
        </w:tc>
        <w:tc>
          <w:tcPr>
            <w:tcW w:w="1358" w:type="dxa"/>
            <w:noWrap/>
          </w:tcPr>
          <w:p w:rsidR="00F95D21" w:rsidRPr="00CC788B" w:rsidRDefault="00F95D21" w:rsidP="00F95D21">
            <w:pPr>
              <w:spacing w:after="0" w:line="240" w:lineRule="auto"/>
            </w:pPr>
          </w:p>
        </w:tc>
        <w:tc>
          <w:tcPr>
            <w:tcW w:w="3033" w:type="dxa"/>
            <w:noWrap/>
          </w:tcPr>
          <w:p w:rsidR="00F95D21" w:rsidRPr="00CC788B" w:rsidRDefault="00F95D21" w:rsidP="00F95D21">
            <w:pPr>
              <w:spacing w:after="0" w:line="240" w:lineRule="auto"/>
              <w:rPr>
                <w:b/>
                <w:color w:val="FF0000"/>
              </w:rPr>
            </w:pPr>
            <w:r w:rsidRPr="00CC788B">
              <w:rPr>
                <w:b/>
                <w:color w:val="FF0000"/>
              </w:rPr>
              <w:t>£2200</w:t>
            </w:r>
          </w:p>
        </w:tc>
        <w:tc>
          <w:tcPr>
            <w:tcW w:w="4597" w:type="dxa"/>
            <w:noWrap/>
          </w:tcPr>
          <w:p w:rsidR="00F95D21" w:rsidRPr="00CC788B" w:rsidRDefault="00F95D21" w:rsidP="00F95D21">
            <w:pPr>
              <w:spacing w:after="0" w:line="240" w:lineRule="auto"/>
            </w:pPr>
          </w:p>
        </w:tc>
      </w:tr>
      <w:tr w:rsidR="00F95D21" w:rsidRPr="00CC788B" w:rsidTr="00B4560B">
        <w:tc>
          <w:tcPr>
            <w:tcW w:w="14662" w:type="dxa"/>
            <w:gridSpan w:val="4"/>
            <w:noWrap/>
          </w:tcPr>
          <w:p w:rsidR="00F95D21" w:rsidRPr="00CC788B" w:rsidRDefault="00F95D21" w:rsidP="00F95D21">
            <w:pPr>
              <w:spacing w:after="0" w:line="240" w:lineRule="auto"/>
            </w:pPr>
            <w:r w:rsidRPr="00CC788B">
              <w:rPr>
                <w:b/>
                <w:bCs/>
              </w:rPr>
              <w:t>Impact</w:t>
            </w:r>
          </w:p>
          <w:p w:rsidR="00F95D21" w:rsidRPr="00CC788B" w:rsidRDefault="00F95D21" w:rsidP="00F95D21">
            <w:pPr>
              <w:spacing w:after="0" w:line="240" w:lineRule="auto"/>
            </w:pPr>
            <w:r w:rsidRPr="00CC788B">
              <w:t>By successfully implementing this school improvement plan, Roundwood Primary School will develop a strong culture of kindness and respect throughout the school community. Staff, pupils, and parents will have a shared understanding and commitment to the school's values, leading to more positive relationships, reduced incidents of unkind or disrespectful behaviour, and an overall improvement in the school's climate and ethos. Pupils will be more empowered to demonstrate kindness and respect in their interactions with others, both within the school and in the wider community. This will contribute to the school's mission of providing a nurturing, safe, and successful environment where all children can thrive and develop into independent, responsible, and caring individuals.</w:t>
            </w:r>
          </w:p>
          <w:p w:rsidR="00F95D21" w:rsidRPr="00CC788B" w:rsidRDefault="00F95D21" w:rsidP="00F95D21">
            <w:pPr>
              <w:spacing w:after="0" w:line="240" w:lineRule="auto"/>
            </w:pPr>
          </w:p>
        </w:tc>
      </w:tr>
    </w:tbl>
    <w:p w:rsidR="00CC788B" w:rsidRPr="00CC788B" w:rsidRDefault="00CC788B" w:rsidP="00CC788B">
      <w:pPr>
        <w:spacing w:after="160" w:line="259" w:lineRule="auto"/>
        <w:rPr>
          <w:rFonts w:ascii="Arial" w:eastAsia="Arial" w:hAnsi="Arial" w:cs="Arial"/>
          <w:sz w:val="20"/>
          <w:szCs w:val="20"/>
          <w:lang w:val="en-US" w:eastAsia="en-GB"/>
        </w:rPr>
      </w:pPr>
    </w:p>
    <w:p w:rsidR="00341C74" w:rsidRDefault="00341C74" w:rsidP="001659EE">
      <w:pPr>
        <w:jc w:val="both"/>
      </w:pPr>
    </w:p>
    <w:sectPr w:rsidR="00341C74">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934B0" w:rsidRDefault="001934B0">
      <w:pPr>
        <w:spacing w:after="0" w:line="240" w:lineRule="auto"/>
      </w:pPr>
      <w:r>
        <w:separator/>
      </w:r>
    </w:p>
  </w:endnote>
  <w:endnote w:type="continuationSeparator" w:id="0">
    <w:p w:rsidR="001934B0" w:rsidRDefault="001934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03768462"/>
      <w:docPartObj>
        <w:docPartGallery w:val="Page Numbers (Bottom of Page)"/>
        <w:docPartUnique/>
      </w:docPartObj>
    </w:sdtPr>
    <w:sdtEndPr>
      <w:rPr>
        <w:noProof/>
      </w:rPr>
    </w:sdtEndPr>
    <w:sdtContent>
      <w:p w:rsidR="001934B0" w:rsidRDefault="001934B0">
        <w:pPr>
          <w:pStyle w:val="Footer"/>
          <w:jc w:val="center"/>
        </w:pPr>
        <w:r>
          <w:fldChar w:fldCharType="begin"/>
        </w:r>
        <w:r>
          <w:instrText xml:space="preserve"> PAGE   \* MERGEFORMAT </w:instrText>
        </w:r>
        <w:r>
          <w:fldChar w:fldCharType="separate"/>
        </w:r>
        <w:r w:rsidR="00B16C4B">
          <w:rPr>
            <w:noProof/>
          </w:rPr>
          <w:t>14</w:t>
        </w:r>
        <w:r>
          <w:rPr>
            <w:noProof/>
          </w:rPr>
          <w:fldChar w:fldCharType="end"/>
        </w:r>
      </w:p>
    </w:sdtContent>
  </w:sdt>
  <w:p w:rsidR="001934B0" w:rsidRDefault="001934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934B0" w:rsidRDefault="001934B0">
      <w:pPr>
        <w:spacing w:after="0" w:line="240" w:lineRule="auto"/>
      </w:pPr>
      <w:r>
        <w:separator/>
      </w:r>
    </w:p>
  </w:footnote>
  <w:footnote w:type="continuationSeparator" w:id="0">
    <w:p w:rsidR="001934B0" w:rsidRDefault="001934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34B0" w:rsidRDefault="001934B0">
    <w:pPr>
      <w:pStyle w:val="Header"/>
    </w:pPr>
    <w:r>
      <w:rPr>
        <w:noProof/>
        <w:lang w:eastAsia="en-GB"/>
      </w:rPr>
      <mc:AlternateContent>
        <mc:Choice Requires="wps">
          <w:drawing>
            <wp:anchor distT="0" distB="0" distL="114300" distR="114300" simplePos="0" relativeHeight="251659264" behindDoc="1" locked="0" layoutInCell="0" allowOverlap="1">
              <wp:simplePos x="0" y="0"/>
              <wp:positionH relativeFrom="margin">
                <wp:align>center</wp:align>
              </wp:positionH>
              <wp:positionV relativeFrom="margin">
                <wp:align>center</wp:align>
              </wp:positionV>
              <wp:extent cx="5050155" cy="3030220"/>
              <wp:effectExtent l="0" t="1104900" r="0" b="63690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050155" cy="303022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1934B0" w:rsidRDefault="001934B0" w:rsidP="00341C74">
                          <w:pPr>
                            <w:pStyle w:val="NormalWeb"/>
                            <w:spacing w:before="0" w:beforeAutospacing="0" w:after="0" w:afterAutospacing="0"/>
                            <w:jc w:val="center"/>
                          </w:pPr>
                          <w:r>
                            <w:rPr>
                              <w:rFonts w:ascii="Calibri" w:hAnsi="Calibri" w:cs="Calibri"/>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type id="_x0000_t202" coordsize="21600,21600" o:spt="202" path="m,l,21600r21600,l21600,xe">
              <v:stroke joinstyle="miter"/>
              <v:path gradientshapeok="t" o:connecttype="rect"/>
            </v:shapetype>
            <v:shape id="Text Box 2" o:spid="_x0000_s1027" type="#_x0000_t202" style="position:absolute;margin-left:0;margin-top:0;width:397.65pt;height:238.6pt;rotation:-45;z-index:-2516572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" o:allowincell="f" filled="f" stroked="f">
              <v:stroke joinstyle="round"/>
              <o:lock v:ext="edit" shapetype="t"/>
              <v:textbox style="mso-fit-shape-to-text:t">
                <w:txbxContent>
                  <w:p w:rsidR="001934B0" w:rsidRDefault="001934B0" w:rsidP="00341C74">
                    <w:pPr>
                      <w:pStyle w:val="NormalWeb"/>
                      <w:spacing w:before="0" w:beforeAutospacing="0" w:after="0" w:afterAutospacing="0"/>
                      <w:jc w:val="center"/>
                    </w:pPr>
                    <w:r>
                      <w:rPr>
                        <w:rFonts w:ascii="Calibri" w:hAnsi="Calibri" w:cs="Calibri"/>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34B0" w:rsidRDefault="001934B0">
    <w:pPr>
      <w:pStyle w:val="Header"/>
    </w:pPr>
    <w:r>
      <w:rPr>
        <w:noProof/>
        <w:lang w:eastAsia="en-GB"/>
      </w:rPr>
      <mc:AlternateContent>
        <mc:Choice Requires="wps">
          <w:drawing>
            <wp:anchor distT="0" distB="0" distL="114300" distR="114300" simplePos="0" relativeHeight="251660288" behindDoc="1" locked="0" layoutInCell="0" allowOverlap="1">
              <wp:simplePos x="0" y="0"/>
              <wp:positionH relativeFrom="margin">
                <wp:align>center</wp:align>
              </wp:positionH>
              <wp:positionV relativeFrom="margin">
                <wp:align>center</wp:align>
              </wp:positionV>
              <wp:extent cx="5050155" cy="3030220"/>
              <wp:effectExtent l="0" t="1104900" r="0" b="63690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050155" cy="303022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1934B0" w:rsidRDefault="001934B0" w:rsidP="00341C74">
                          <w:pPr>
                            <w:pStyle w:val="NormalWeb"/>
                            <w:spacing w:before="0" w:beforeAutospacing="0" w:after="0" w:afterAutospacing="0"/>
                            <w:jc w:val="center"/>
                          </w:pPr>
                          <w:r>
                            <w:rPr>
                              <w:rFonts w:ascii="Calibri" w:hAnsi="Calibri" w:cs="Calibri"/>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type id="_x0000_t202" coordsize="21600,21600" o:spt="202" path="m,l,21600r21600,l21600,xe">
              <v:stroke joinstyle="miter"/>
              <v:path gradientshapeok="t" o:connecttype="rect"/>
            </v:shapetype>
            <v:shape id="Text Box 1" o:spid="_x0000_s1028" type="#_x0000_t202" style="position:absolute;margin-left:0;margin-top:0;width:397.65pt;height:238.6pt;rotation:-45;z-index:-25165619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" o:allowincell="f" filled="f" stroked="f">
              <v:stroke joinstyle="round"/>
              <o:lock v:ext="edit" shapetype="t"/>
              <v:textbox style="mso-fit-shape-to-text:t">
                <w:txbxContent>
                  <w:p w:rsidR="001934B0" w:rsidRDefault="001934B0" w:rsidP="00341C74">
                    <w:pPr>
                      <w:pStyle w:val="NormalWeb"/>
                      <w:spacing w:before="0" w:beforeAutospacing="0" w:after="0" w:afterAutospacing="0"/>
                      <w:jc w:val="center"/>
                    </w:pPr>
                    <w:r>
                      <w:rPr>
                        <w:rFonts w:ascii="Calibri" w:hAnsi="Calibri" w:cs="Calibri"/>
                        <w:color w:val="C0C0C0"/>
                        <w:sz w:val="2"/>
                        <w:szCs w:val="2"/>
                        <w14:textFill>
                          <w14:solidFill>
                            <w14:srgbClr w14:val="C0C0C0">
                              <w14:alpha w14:val="50000"/>
                            </w14:srgbClr>
                          </w14:solidFill>
                        </w14:textFill>
                      </w:rPr>
                      <w:t>DRAFT</w:t>
                    </w:r>
                  </w:p>
                </w:txbxContent>
              </v:textbox>
              <w10:wrap anchorx="margin" anchory="margin"/>
            </v:shape>
          </w:pict>
        </mc:Fallback>
      </mc:AlternateContent>
    </w:r>
  </w:p>
  <w:p w:rsidR="001934B0" w:rsidRDefault="001934B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C4E3FF35"/>
    <w:multiLevelType w:val="multilevel"/>
    <w:tmpl w:val="7F20624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FFFFFF89"/>
    <w:multiLevelType w:val="singleLevel"/>
    <w:tmpl w:val="12709F4E"/>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1B76ADD"/>
    <w:multiLevelType w:val="hybridMultilevel"/>
    <w:tmpl w:val="758CE3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2BC1C04"/>
    <w:multiLevelType w:val="multilevel"/>
    <w:tmpl w:val="1BA4C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5611769"/>
    <w:multiLevelType w:val="hybridMultilevel"/>
    <w:tmpl w:val="886615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70506A6"/>
    <w:multiLevelType w:val="hybridMultilevel"/>
    <w:tmpl w:val="8384D5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0D37323D"/>
    <w:multiLevelType w:val="multilevel"/>
    <w:tmpl w:val="A094EEA2"/>
    <w:lvl w:ilvl="0">
      <w:start w:val="1"/>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F014D64"/>
    <w:multiLevelType w:val="hybridMultilevel"/>
    <w:tmpl w:val="8D4E8B5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7EF59B9"/>
    <w:multiLevelType w:val="hybridMultilevel"/>
    <w:tmpl w:val="D1F2E8F4"/>
    <w:lvl w:ilvl="0" w:tplc="228483D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8871D72"/>
    <w:multiLevelType w:val="hybridMultilevel"/>
    <w:tmpl w:val="AE14CAEC"/>
    <w:lvl w:ilvl="0" w:tplc="228483D8">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1D1059D"/>
    <w:multiLevelType w:val="hybridMultilevel"/>
    <w:tmpl w:val="ED14E150"/>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52D5C1F"/>
    <w:multiLevelType w:val="multilevel"/>
    <w:tmpl w:val="B3C4F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C627320"/>
    <w:multiLevelType w:val="hybridMultilevel"/>
    <w:tmpl w:val="A5B6DF02"/>
    <w:lvl w:ilvl="0" w:tplc="228483D8">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F9F1A5E"/>
    <w:multiLevelType w:val="hybridMultilevel"/>
    <w:tmpl w:val="82988FB4"/>
    <w:lvl w:ilvl="0" w:tplc="228483D8">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2FC3B42"/>
    <w:multiLevelType w:val="hybridMultilevel"/>
    <w:tmpl w:val="13002BF4"/>
    <w:lvl w:ilvl="0" w:tplc="228483D8">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BD921DD"/>
    <w:multiLevelType w:val="hybridMultilevel"/>
    <w:tmpl w:val="C50014F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C5670A4"/>
    <w:multiLevelType w:val="multilevel"/>
    <w:tmpl w:val="143A7C8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7" w15:restartNumberingAfterBreak="0">
    <w:nsid w:val="49BA1FB9"/>
    <w:multiLevelType w:val="hybridMultilevel"/>
    <w:tmpl w:val="C6CC1F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4D782C2B"/>
    <w:multiLevelType w:val="hybridMultilevel"/>
    <w:tmpl w:val="502630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08D3C9B"/>
    <w:multiLevelType w:val="hybridMultilevel"/>
    <w:tmpl w:val="8236CA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46961F4"/>
    <w:multiLevelType w:val="hybridMultilevel"/>
    <w:tmpl w:val="51D4BC32"/>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68F42B4A"/>
    <w:multiLevelType w:val="hybridMultilevel"/>
    <w:tmpl w:val="3774B8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6BF61503"/>
    <w:multiLevelType w:val="hybridMultilevel"/>
    <w:tmpl w:val="92F2C2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C05444F"/>
    <w:multiLevelType w:val="hybridMultilevel"/>
    <w:tmpl w:val="B9580F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C287767"/>
    <w:multiLevelType w:val="multilevel"/>
    <w:tmpl w:val="DCB0FD4A"/>
    <w:lvl w:ilvl="0">
      <w:start w:val="1"/>
      <w:numFmt w:val="bullet"/>
      <w:lvlText w:val=""/>
      <w:lvlJc w:val="left"/>
      <w:pPr>
        <w:tabs>
          <w:tab w:val="num" w:pos="360"/>
        </w:tabs>
        <w:ind w:left="360" w:hanging="360"/>
      </w:pPr>
      <w:rPr>
        <w:rFonts w:ascii="Wingdings" w:hAnsi="Wingdings"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25" w15:restartNumberingAfterBreak="0">
    <w:nsid w:val="6C346326"/>
    <w:multiLevelType w:val="hybridMultilevel"/>
    <w:tmpl w:val="0570D43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6EDD745F"/>
    <w:multiLevelType w:val="hybridMultilevel"/>
    <w:tmpl w:val="5BA2AF68"/>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70623A13"/>
    <w:multiLevelType w:val="hybridMultilevel"/>
    <w:tmpl w:val="3F9C91F6"/>
    <w:lvl w:ilvl="0" w:tplc="228483D8">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73DE5D8A"/>
    <w:multiLevelType w:val="multilevel"/>
    <w:tmpl w:val="7E6C6BB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29" w15:restartNumberingAfterBreak="0">
    <w:nsid w:val="756A3652"/>
    <w:multiLevelType w:val="hybridMultilevel"/>
    <w:tmpl w:val="518CF04A"/>
    <w:lvl w:ilvl="0" w:tplc="228483D8">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76DB146E"/>
    <w:multiLevelType w:val="multilevel"/>
    <w:tmpl w:val="4D508478"/>
    <w:lvl w:ilvl="0">
      <w:start w:val="1"/>
      <w:numFmt w:val="decimal"/>
      <w:lvlText w:val="%1."/>
      <w:lvlJc w:val="left"/>
      <w:pPr>
        <w:tabs>
          <w:tab w:val="num" w:pos="360"/>
        </w:tabs>
        <w:ind w:left="360" w:hanging="360"/>
      </w:pPr>
      <w:rPr>
        <w:b/>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1" w15:restartNumberingAfterBreak="0">
    <w:nsid w:val="77D87234"/>
    <w:multiLevelType w:val="multilevel"/>
    <w:tmpl w:val="062E9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31"/>
  </w:num>
  <w:num w:numId="3">
    <w:abstractNumId w:val="19"/>
  </w:num>
  <w:num w:numId="4">
    <w:abstractNumId w:val="1"/>
  </w:num>
  <w:num w:numId="5">
    <w:abstractNumId w:val="4"/>
  </w:num>
  <w:num w:numId="6">
    <w:abstractNumId w:val="22"/>
  </w:num>
  <w:num w:numId="7">
    <w:abstractNumId w:val="18"/>
  </w:num>
  <w:num w:numId="8">
    <w:abstractNumId w:val="16"/>
  </w:num>
  <w:num w:numId="9">
    <w:abstractNumId w:val="11"/>
  </w:num>
  <w:num w:numId="10">
    <w:abstractNumId w:val="17"/>
  </w:num>
  <w:num w:numId="11">
    <w:abstractNumId w:val="28"/>
  </w:num>
  <w:num w:numId="12">
    <w:abstractNumId w:val="23"/>
  </w:num>
  <w:num w:numId="13">
    <w:abstractNumId w:val="26"/>
  </w:num>
  <w:num w:numId="14">
    <w:abstractNumId w:val="21"/>
  </w:num>
  <w:num w:numId="15">
    <w:abstractNumId w:val="10"/>
  </w:num>
  <w:num w:numId="16">
    <w:abstractNumId w:val="15"/>
  </w:num>
  <w:num w:numId="17">
    <w:abstractNumId w:val="24"/>
  </w:num>
  <w:num w:numId="18">
    <w:abstractNumId w:val="12"/>
  </w:num>
  <w:num w:numId="19">
    <w:abstractNumId w:val="29"/>
  </w:num>
  <w:num w:numId="20">
    <w:abstractNumId w:val="9"/>
  </w:num>
  <w:num w:numId="21">
    <w:abstractNumId w:val="14"/>
  </w:num>
  <w:num w:numId="22">
    <w:abstractNumId w:val="8"/>
  </w:num>
  <w:num w:numId="23">
    <w:abstractNumId w:val="5"/>
  </w:num>
  <w:num w:numId="24">
    <w:abstractNumId w:val="13"/>
  </w:num>
  <w:num w:numId="25">
    <w:abstractNumId w:val="25"/>
  </w:num>
  <w:num w:numId="26">
    <w:abstractNumId w:val="7"/>
  </w:num>
  <w:num w:numId="27">
    <w:abstractNumId w:val="20"/>
  </w:num>
  <w:num w:numId="28">
    <w:abstractNumId w:val="27"/>
  </w:num>
  <w:num w:numId="29">
    <w:abstractNumId w:val="30"/>
  </w:num>
  <w:num w:numId="30">
    <w:abstractNumId w:val="6"/>
  </w:num>
  <w:num w:numId="31">
    <w:abstractNumId w:val="2"/>
  </w:num>
  <w:num w:numId="32">
    <w:abstractNumId w:val="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6" w:nlCheck="1" w:checkStyle="0"/>
  <w:activeWritingStyle w:appName="MSWord" w:lang="en-GB" w:vendorID="64" w:dllVersion="6" w:nlCheck="1" w:checkStyle="1"/>
  <w:activeWritingStyle w:appName="MSWord" w:lang="en-GB" w:vendorID="64" w:dllVersion="4096" w:nlCheck="1" w:checkStyle="0"/>
  <w:activeWritingStyle w:appName="MSWord" w:lang="fr-FR" w:vendorID="64" w:dllVersion="4096" w:nlCheck="1" w:checkStyle="0"/>
  <w:activeWritingStyle w:appName="MSWord" w:lang="en-US" w:vendorID="64" w:dllVersion="6" w:nlCheck="1" w:checkStyle="1"/>
  <w:activeWritingStyle w:appName="MSWord" w:lang="en-US" w:vendorID="64" w:dllVersion="4096" w:nlCheck="1" w:checkStyle="0"/>
  <w:activeWritingStyle w:appName="MSWord" w:lang="en-GB" w:vendorID="64" w:dllVersion="131078" w:nlCheck="1" w:checkStyle="1"/>
  <w:activeWritingStyle w:appName="MSWord" w:lang="en-US" w:vendorID="64" w:dllVersion="131078" w:nlCheck="1" w:checkStyle="1"/>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1C74"/>
    <w:rsid w:val="00006287"/>
    <w:rsid w:val="00027085"/>
    <w:rsid w:val="0003398C"/>
    <w:rsid w:val="00054773"/>
    <w:rsid w:val="00072DE4"/>
    <w:rsid w:val="00083CE9"/>
    <w:rsid w:val="00096363"/>
    <w:rsid w:val="000B4D48"/>
    <w:rsid w:val="000B797B"/>
    <w:rsid w:val="000D0CEE"/>
    <w:rsid w:val="000D182D"/>
    <w:rsid w:val="000D45A4"/>
    <w:rsid w:val="000E0366"/>
    <w:rsid w:val="000E0D24"/>
    <w:rsid w:val="000F75CB"/>
    <w:rsid w:val="001158A0"/>
    <w:rsid w:val="0013136C"/>
    <w:rsid w:val="00141274"/>
    <w:rsid w:val="0015035B"/>
    <w:rsid w:val="0015039A"/>
    <w:rsid w:val="001659EE"/>
    <w:rsid w:val="00180D57"/>
    <w:rsid w:val="001934B0"/>
    <w:rsid w:val="001A1926"/>
    <w:rsid w:val="001A5428"/>
    <w:rsid w:val="001A5594"/>
    <w:rsid w:val="001E7118"/>
    <w:rsid w:val="001F41E2"/>
    <w:rsid w:val="00201E94"/>
    <w:rsid w:val="00205B97"/>
    <w:rsid w:val="00215033"/>
    <w:rsid w:val="00224AAC"/>
    <w:rsid w:val="00240D32"/>
    <w:rsid w:val="00244209"/>
    <w:rsid w:val="00253D58"/>
    <w:rsid w:val="00253EAF"/>
    <w:rsid w:val="002854FF"/>
    <w:rsid w:val="002B13C4"/>
    <w:rsid w:val="002E457F"/>
    <w:rsid w:val="002F5DA4"/>
    <w:rsid w:val="00305D90"/>
    <w:rsid w:val="00313F04"/>
    <w:rsid w:val="003171B7"/>
    <w:rsid w:val="0032582E"/>
    <w:rsid w:val="00341C74"/>
    <w:rsid w:val="00350420"/>
    <w:rsid w:val="00374E8C"/>
    <w:rsid w:val="0038531A"/>
    <w:rsid w:val="00385C5F"/>
    <w:rsid w:val="003B32F3"/>
    <w:rsid w:val="003C7396"/>
    <w:rsid w:val="003E5E70"/>
    <w:rsid w:val="003F254C"/>
    <w:rsid w:val="00427007"/>
    <w:rsid w:val="004314F8"/>
    <w:rsid w:val="004545D3"/>
    <w:rsid w:val="004658A2"/>
    <w:rsid w:val="004A34EA"/>
    <w:rsid w:val="004A66AE"/>
    <w:rsid w:val="004B6B74"/>
    <w:rsid w:val="004C3D63"/>
    <w:rsid w:val="004D0144"/>
    <w:rsid w:val="004F0394"/>
    <w:rsid w:val="0051020C"/>
    <w:rsid w:val="00532FBB"/>
    <w:rsid w:val="00550B2D"/>
    <w:rsid w:val="005F4D2D"/>
    <w:rsid w:val="005F7FFE"/>
    <w:rsid w:val="00640E19"/>
    <w:rsid w:val="00645288"/>
    <w:rsid w:val="00655DE9"/>
    <w:rsid w:val="00666F9F"/>
    <w:rsid w:val="006A1D1B"/>
    <w:rsid w:val="006F027E"/>
    <w:rsid w:val="00714BF8"/>
    <w:rsid w:val="007274BA"/>
    <w:rsid w:val="00732729"/>
    <w:rsid w:val="007418B5"/>
    <w:rsid w:val="00764B08"/>
    <w:rsid w:val="007706A5"/>
    <w:rsid w:val="00784E8D"/>
    <w:rsid w:val="00797894"/>
    <w:rsid w:val="007A1B15"/>
    <w:rsid w:val="007F5E3B"/>
    <w:rsid w:val="008071B1"/>
    <w:rsid w:val="00825BBD"/>
    <w:rsid w:val="008748E4"/>
    <w:rsid w:val="008A1114"/>
    <w:rsid w:val="008B33A9"/>
    <w:rsid w:val="008C0A70"/>
    <w:rsid w:val="008C5A65"/>
    <w:rsid w:val="008D241C"/>
    <w:rsid w:val="008E3DD3"/>
    <w:rsid w:val="008F20D8"/>
    <w:rsid w:val="00910744"/>
    <w:rsid w:val="00956C75"/>
    <w:rsid w:val="00964E80"/>
    <w:rsid w:val="00992237"/>
    <w:rsid w:val="009B5720"/>
    <w:rsid w:val="009F4060"/>
    <w:rsid w:val="00A030FC"/>
    <w:rsid w:val="00A228E3"/>
    <w:rsid w:val="00A747EB"/>
    <w:rsid w:val="00AA5FE9"/>
    <w:rsid w:val="00AA72DA"/>
    <w:rsid w:val="00AC7420"/>
    <w:rsid w:val="00AC7FFD"/>
    <w:rsid w:val="00AD2C93"/>
    <w:rsid w:val="00AF006D"/>
    <w:rsid w:val="00AF0122"/>
    <w:rsid w:val="00B05B46"/>
    <w:rsid w:val="00B16C4B"/>
    <w:rsid w:val="00B233D8"/>
    <w:rsid w:val="00B4560B"/>
    <w:rsid w:val="00B506AC"/>
    <w:rsid w:val="00B66348"/>
    <w:rsid w:val="00B9167A"/>
    <w:rsid w:val="00B9248B"/>
    <w:rsid w:val="00B96E48"/>
    <w:rsid w:val="00BC42DB"/>
    <w:rsid w:val="00BD3FFE"/>
    <w:rsid w:val="00BD764D"/>
    <w:rsid w:val="00BF7B16"/>
    <w:rsid w:val="00C03BFF"/>
    <w:rsid w:val="00C101EA"/>
    <w:rsid w:val="00C1269D"/>
    <w:rsid w:val="00C30598"/>
    <w:rsid w:val="00C40E5F"/>
    <w:rsid w:val="00C650BC"/>
    <w:rsid w:val="00C91DCB"/>
    <w:rsid w:val="00CA3F79"/>
    <w:rsid w:val="00CA76F4"/>
    <w:rsid w:val="00CC1990"/>
    <w:rsid w:val="00CC788B"/>
    <w:rsid w:val="00D364BB"/>
    <w:rsid w:val="00D46DF3"/>
    <w:rsid w:val="00D5505B"/>
    <w:rsid w:val="00D6016C"/>
    <w:rsid w:val="00D61C30"/>
    <w:rsid w:val="00D627DA"/>
    <w:rsid w:val="00D81639"/>
    <w:rsid w:val="00D81883"/>
    <w:rsid w:val="00D8392F"/>
    <w:rsid w:val="00D90CEA"/>
    <w:rsid w:val="00D9587F"/>
    <w:rsid w:val="00DB33A1"/>
    <w:rsid w:val="00DD00FF"/>
    <w:rsid w:val="00DD288C"/>
    <w:rsid w:val="00DF0E0D"/>
    <w:rsid w:val="00E017AC"/>
    <w:rsid w:val="00E028C6"/>
    <w:rsid w:val="00E24F0A"/>
    <w:rsid w:val="00E278BC"/>
    <w:rsid w:val="00E45D43"/>
    <w:rsid w:val="00E60AFA"/>
    <w:rsid w:val="00EA2ED9"/>
    <w:rsid w:val="00EB5F08"/>
    <w:rsid w:val="00ED36F6"/>
    <w:rsid w:val="00EE22AD"/>
    <w:rsid w:val="00EF7F07"/>
    <w:rsid w:val="00F42CDE"/>
    <w:rsid w:val="00F4549D"/>
    <w:rsid w:val="00F63697"/>
    <w:rsid w:val="00F70A99"/>
    <w:rsid w:val="00F71B3B"/>
    <w:rsid w:val="00F800CB"/>
    <w:rsid w:val="00F85CB4"/>
    <w:rsid w:val="00F90007"/>
    <w:rsid w:val="00F95D21"/>
    <w:rsid w:val="00FA3718"/>
    <w:rsid w:val="00FD6B21"/>
    <w:rsid w:val="00FE1F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88EFCBD"/>
  <w15:chartTrackingRefBased/>
  <w15:docId w15:val="{5FE843D1-9693-4D67-BCC5-D5380A77F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41C74"/>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41C74"/>
    <w:pPr>
      <w:autoSpaceDE w:val="0"/>
      <w:autoSpaceDN w:val="0"/>
      <w:adjustRightInd w:val="0"/>
      <w:spacing w:after="0" w:line="240" w:lineRule="auto"/>
    </w:pPr>
    <w:rPr>
      <w:rFonts w:ascii="Tahoma" w:hAnsi="Tahoma" w:cs="Tahoma"/>
      <w:color w:val="000000"/>
      <w:sz w:val="24"/>
      <w:szCs w:val="24"/>
    </w:rPr>
  </w:style>
  <w:style w:type="table" w:styleId="TableGrid">
    <w:name w:val="Table Grid"/>
    <w:basedOn w:val="TableNormal"/>
    <w:uiPriority w:val="39"/>
    <w:rsid w:val="00341C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41C74"/>
    <w:pPr>
      <w:ind w:left="720"/>
      <w:contextualSpacing/>
    </w:pPr>
  </w:style>
  <w:style w:type="paragraph" w:styleId="Header">
    <w:name w:val="header"/>
    <w:basedOn w:val="Normal"/>
    <w:link w:val="HeaderChar"/>
    <w:uiPriority w:val="99"/>
    <w:unhideWhenUsed/>
    <w:rsid w:val="00341C74"/>
    <w:pPr>
      <w:tabs>
        <w:tab w:val="center" w:pos="4513"/>
        <w:tab w:val="right" w:pos="9026"/>
      </w:tabs>
      <w:spacing w:after="0" w:line="240" w:lineRule="auto"/>
    </w:pPr>
  </w:style>
  <w:style w:type="character" w:customStyle="1" w:styleId="HeaderChar">
    <w:name w:val="Header Char"/>
    <w:basedOn w:val="DefaultParagraphFont"/>
    <w:link w:val="Header"/>
    <w:uiPriority w:val="99"/>
    <w:rsid w:val="00341C74"/>
  </w:style>
  <w:style w:type="paragraph" w:styleId="Footer">
    <w:name w:val="footer"/>
    <w:basedOn w:val="Normal"/>
    <w:link w:val="FooterChar"/>
    <w:uiPriority w:val="99"/>
    <w:unhideWhenUsed/>
    <w:rsid w:val="00341C74"/>
    <w:pPr>
      <w:tabs>
        <w:tab w:val="center" w:pos="4513"/>
        <w:tab w:val="right" w:pos="9026"/>
      </w:tabs>
      <w:spacing w:after="0" w:line="240" w:lineRule="auto"/>
    </w:pPr>
  </w:style>
  <w:style w:type="character" w:customStyle="1" w:styleId="FooterChar">
    <w:name w:val="Footer Char"/>
    <w:basedOn w:val="DefaultParagraphFont"/>
    <w:link w:val="Footer"/>
    <w:uiPriority w:val="99"/>
    <w:rsid w:val="00341C74"/>
  </w:style>
  <w:style w:type="table" w:customStyle="1" w:styleId="TableGrid1">
    <w:name w:val="Table Grid1"/>
    <w:basedOn w:val="TableNormal"/>
    <w:next w:val="TableGrid"/>
    <w:uiPriority w:val="39"/>
    <w:rsid w:val="00341C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basedOn w:val="DefaultParagraphFont"/>
    <w:link w:val="BalloonText"/>
    <w:uiPriority w:val="99"/>
    <w:semiHidden/>
    <w:rsid w:val="00341C74"/>
    <w:rPr>
      <w:rFonts w:ascii="Tahoma" w:hAnsi="Tahoma" w:cs="Tahoma"/>
      <w:sz w:val="16"/>
      <w:szCs w:val="16"/>
    </w:rPr>
  </w:style>
  <w:style w:type="paragraph" w:styleId="BalloonText">
    <w:name w:val="Balloon Text"/>
    <w:basedOn w:val="Normal"/>
    <w:link w:val="BalloonTextChar"/>
    <w:uiPriority w:val="99"/>
    <w:semiHidden/>
    <w:unhideWhenUsed/>
    <w:rsid w:val="00341C74"/>
    <w:pPr>
      <w:spacing w:after="0" w:line="240" w:lineRule="auto"/>
    </w:pPr>
    <w:rPr>
      <w:rFonts w:ascii="Tahoma" w:hAnsi="Tahoma" w:cs="Tahoma"/>
      <w:sz w:val="16"/>
      <w:szCs w:val="16"/>
    </w:rPr>
  </w:style>
  <w:style w:type="character" w:customStyle="1" w:styleId="CommentTextChar">
    <w:name w:val="Comment Text Char"/>
    <w:basedOn w:val="DefaultParagraphFont"/>
    <w:link w:val="CommentText"/>
    <w:uiPriority w:val="99"/>
    <w:semiHidden/>
    <w:rsid w:val="00341C74"/>
    <w:rPr>
      <w:sz w:val="20"/>
      <w:szCs w:val="20"/>
    </w:rPr>
  </w:style>
  <w:style w:type="paragraph" w:styleId="CommentText">
    <w:name w:val="annotation text"/>
    <w:basedOn w:val="Normal"/>
    <w:link w:val="CommentTextChar"/>
    <w:uiPriority w:val="99"/>
    <w:semiHidden/>
    <w:unhideWhenUsed/>
    <w:rsid w:val="00341C74"/>
    <w:pPr>
      <w:spacing w:line="240" w:lineRule="auto"/>
    </w:pPr>
    <w:rPr>
      <w:sz w:val="20"/>
      <w:szCs w:val="20"/>
    </w:rPr>
  </w:style>
  <w:style w:type="character" w:customStyle="1" w:styleId="CommentSubjectChar">
    <w:name w:val="Comment Subject Char"/>
    <w:basedOn w:val="CommentTextChar"/>
    <w:link w:val="CommentSubject"/>
    <w:uiPriority w:val="99"/>
    <w:semiHidden/>
    <w:rsid w:val="00341C74"/>
    <w:rPr>
      <w:b/>
      <w:bCs/>
      <w:sz w:val="20"/>
      <w:szCs w:val="20"/>
    </w:rPr>
  </w:style>
  <w:style w:type="paragraph" w:styleId="CommentSubject">
    <w:name w:val="annotation subject"/>
    <w:basedOn w:val="CommentText"/>
    <w:next w:val="CommentText"/>
    <w:link w:val="CommentSubjectChar"/>
    <w:uiPriority w:val="99"/>
    <w:semiHidden/>
    <w:unhideWhenUsed/>
    <w:rsid w:val="00341C74"/>
    <w:rPr>
      <w:b/>
      <w:bCs/>
    </w:rPr>
  </w:style>
  <w:style w:type="paragraph" w:styleId="NormalWeb">
    <w:name w:val="Normal (Web)"/>
    <w:basedOn w:val="Normal"/>
    <w:uiPriority w:val="99"/>
    <w:unhideWhenUsed/>
    <w:rsid w:val="00341C74"/>
    <w:pPr>
      <w:spacing w:before="100" w:beforeAutospacing="1" w:after="100" w:afterAutospacing="1" w:line="240" w:lineRule="auto"/>
    </w:pPr>
    <w:rPr>
      <w:rFonts w:ascii="Times New Roman" w:hAnsi="Times New Roman" w:cs="Times New Roman"/>
      <w:sz w:val="24"/>
      <w:szCs w:val="24"/>
      <w:lang w:eastAsia="en-GB"/>
    </w:rPr>
  </w:style>
  <w:style w:type="paragraph" w:styleId="NoSpacing">
    <w:name w:val="No Spacing"/>
    <w:uiPriority w:val="1"/>
    <w:qFormat/>
    <w:rsid w:val="00341C74"/>
    <w:pPr>
      <w:spacing w:after="0" w:line="240" w:lineRule="auto"/>
    </w:pPr>
  </w:style>
  <w:style w:type="paragraph" w:customStyle="1" w:styleId="paragraph">
    <w:name w:val="paragraph"/>
    <w:basedOn w:val="Normal"/>
    <w:rsid w:val="00341C7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341C74"/>
  </w:style>
  <w:style w:type="character" w:customStyle="1" w:styleId="eop">
    <w:name w:val="eop"/>
    <w:basedOn w:val="DefaultParagraphFont"/>
    <w:rsid w:val="00341C74"/>
  </w:style>
  <w:style w:type="character" w:styleId="Strong">
    <w:name w:val="Strong"/>
    <w:basedOn w:val="DefaultParagraphFont"/>
    <w:uiPriority w:val="22"/>
    <w:qFormat/>
    <w:rsid w:val="00341C74"/>
    <w:rPr>
      <w:b/>
      <w:bCs/>
    </w:rPr>
  </w:style>
  <w:style w:type="paragraph" w:styleId="BodyText">
    <w:name w:val="Body Text"/>
    <w:basedOn w:val="Normal"/>
    <w:link w:val="BodyTextChar"/>
    <w:uiPriority w:val="1"/>
    <w:qFormat/>
    <w:rsid w:val="00341C74"/>
    <w:pPr>
      <w:widowControl w:val="0"/>
      <w:autoSpaceDE w:val="0"/>
      <w:autoSpaceDN w:val="0"/>
      <w:spacing w:after="0" w:line="240" w:lineRule="auto"/>
    </w:pPr>
    <w:rPr>
      <w:rFonts w:ascii="Tahoma" w:eastAsia="Tahoma" w:hAnsi="Tahoma" w:cs="Tahoma"/>
      <w:sz w:val="24"/>
      <w:szCs w:val="24"/>
    </w:rPr>
  </w:style>
  <w:style w:type="character" w:customStyle="1" w:styleId="BodyTextChar">
    <w:name w:val="Body Text Char"/>
    <w:basedOn w:val="DefaultParagraphFont"/>
    <w:link w:val="BodyText"/>
    <w:uiPriority w:val="1"/>
    <w:rsid w:val="00341C74"/>
    <w:rPr>
      <w:rFonts w:ascii="Tahoma" w:eastAsia="Tahoma" w:hAnsi="Tahoma" w:cs="Tahoma"/>
      <w:sz w:val="24"/>
      <w:szCs w:val="24"/>
    </w:rPr>
  </w:style>
  <w:style w:type="paragraph" w:styleId="ListBullet">
    <w:name w:val="List Bullet"/>
    <w:basedOn w:val="Normal"/>
    <w:uiPriority w:val="99"/>
    <w:unhideWhenUsed/>
    <w:rsid w:val="00341C74"/>
    <w:pPr>
      <w:numPr>
        <w:numId w:val="4"/>
      </w:numPr>
      <w:contextualSpacing/>
    </w:pPr>
  </w:style>
  <w:style w:type="table" w:customStyle="1" w:styleId="TableGrid2">
    <w:name w:val="Table Grid2"/>
    <w:basedOn w:val="TableNormal"/>
    <w:next w:val="TableGrid"/>
    <w:uiPriority w:val="39"/>
    <w:rsid w:val="00CC788B"/>
    <w:pPr>
      <w:spacing w:after="0" w:line="240" w:lineRule="auto"/>
    </w:pPr>
    <w:rPr>
      <w:rFonts w:ascii="Arial" w:eastAsia="Arial" w:hAnsi="Arial" w:cs="Arial"/>
      <w:sz w:val="20"/>
      <w:szCs w:val="20"/>
      <w:lang w:val="en-US"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70681">
      <w:bodyDiv w:val="1"/>
      <w:marLeft w:val="0"/>
      <w:marRight w:val="0"/>
      <w:marTop w:val="0"/>
      <w:marBottom w:val="0"/>
      <w:divBdr>
        <w:top w:val="none" w:sz="0" w:space="0" w:color="auto"/>
        <w:left w:val="none" w:sz="0" w:space="0" w:color="auto"/>
        <w:bottom w:val="none" w:sz="0" w:space="0" w:color="auto"/>
        <w:right w:val="none" w:sz="0" w:space="0" w:color="auto"/>
      </w:divBdr>
    </w:div>
    <w:div w:id="249850768">
      <w:bodyDiv w:val="1"/>
      <w:marLeft w:val="0"/>
      <w:marRight w:val="0"/>
      <w:marTop w:val="0"/>
      <w:marBottom w:val="0"/>
      <w:divBdr>
        <w:top w:val="none" w:sz="0" w:space="0" w:color="auto"/>
        <w:left w:val="none" w:sz="0" w:space="0" w:color="auto"/>
        <w:bottom w:val="none" w:sz="0" w:space="0" w:color="auto"/>
        <w:right w:val="none" w:sz="0" w:space="0" w:color="auto"/>
      </w:divBdr>
    </w:div>
    <w:div w:id="285965116">
      <w:bodyDiv w:val="1"/>
      <w:marLeft w:val="0"/>
      <w:marRight w:val="0"/>
      <w:marTop w:val="0"/>
      <w:marBottom w:val="0"/>
      <w:divBdr>
        <w:top w:val="none" w:sz="0" w:space="0" w:color="auto"/>
        <w:left w:val="none" w:sz="0" w:space="0" w:color="auto"/>
        <w:bottom w:val="none" w:sz="0" w:space="0" w:color="auto"/>
        <w:right w:val="none" w:sz="0" w:space="0" w:color="auto"/>
      </w:divBdr>
    </w:div>
    <w:div w:id="518545435">
      <w:bodyDiv w:val="1"/>
      <w:marLeft w:val="0"/>
      <w:marRight w:val="0"/>
      <w:marTop w:val="0"/>
      <w:marBottom w:val="0"/>
      <w:divBdr>
        <w:top w:val="none" w:sz="0" w:space="0" w:color="auto"/>
        <w:left w:val="none" w:sz="0" w:space="0" w:color="auto"/>
        <w:bottom w:val="none" w:sz="0" w:space="0" w:color="auto"/>
        <w:right w:val="none" w:sz="0" w:space="0" w:color="auto"/>
      </w:divBdr>
    </w:div>
    <w:div w:id="774446910">
      <w:bodyDiv w:val="1"/>
      <w:marLeft w:val="0"/>
      <w:marRight w:val="0"/>
      <w:marTop w:val="0"/>
      <w:marBottom w:val="0"/>
      <w:divBdr>
        <w:top w:val="none" w:sz="0" w:space="0" w:color="auto"/>
        <w:left w:val="none" w:sz="0" w:space="0" w:color="auto"/>
        <w:bottom w:val="none" w:sz="0" w:space="0" w:color="auto"/>
        <w:right w:val="none" w:sz="0" w:space="0" w:color="auto"/>
      </w:divBdr>
    </w:div>
    <w:div w:id="810707949">
      <w:bodyDiv w:val="1"/>
      <w:marLeft w:val="0"/>
      <w:marRight w:val="0"/>
      <w:marTop w:val="0"/>
      <w:marBottom w:val="0"/>
      <w:divBdr>
        <w:top w:val="none" w:sz="0" w:space="0" w:color="auto"/>
        <w:left w:val="none" w:sz="0" w:space="0" w:color="auto"/>
        <w:bottom w:val="none" w:sz="0" w:space="0" w:color="auto"/>
        <w:right w:val="none" w:sz="0" w:space="0" w:color="auto"/>
      </w:divBdr>
    </w:div>
    <w:div w:id="1157501675">
      <w:bodyDiv w:val="1"/>
      <w:marLeft w:val="0"/>
      <w:marRight w:val="0"/>
      <w:marTop w:val="0"/>
      <w:marBottom w:val="0"/>
      <w:divBdr>
        <w:top w:val="none" w:sz="0" w:space="0" w:color="auto"/>
        <w:left w:val="none" w:sz="0" w:space="0" w:color="auto"/>
        <w:bottom w:val="none" w:sz="0" w:space="0" w:color="auto"/>
        <w:right w:val="none" w:sz="0" w:space="0" w:color="auto"/>
      </w:divBdr>
    </w:div>
    <w:div w:id="1166362995">
      <w:bodyDiv w:val="1"/>
      <w:marLeft w:val="0"/>
      <w:marRight w:val="0"/>
      <w:marTop w:val="0"/>
      <w:marBottom w:val="0"/>
      <w:divBdr>
        <w:top w:val="none" w:sz="0" w:space="0" w:color="auto"/>
        <w:left w:val="none" w:sz="0" w:space="0" w:color="auto"/>
        <w:bottom w:val="none" w:sz="0" w:space="0" w:color="auto"/>
        <w:right w:val="none" w:sz="0" w:space="0" w:color="auto"/>
      </w:divBdr>
    </w:div>
    <w:div w:id="1217007021">
      <w:bodyDiv w:val="1"/>
      <w:marLeft w:val="0"/>
      <w:marRight w:val="0"/>
      <w:marTop w:val="0"/>
      <w:marBottom w:val="0"/>
      <w:divBdr>
        <w:top w:val="none" w:sz="0" w:space="0" w:color="auto"/>
        <w:left w:val="none" w:sz="0" w:space="0" w:color="auto"/>
        <w:bottom w:val="none" w:sz="0" w:space="0" w:color="auto"/>
        <w:right w:val="none" w:sz="0" w:space="0" w:color="auto"/>
      </w:divBdr>
    </w:div>
    <w:div w:id="1246648030">
      <w:bodyDiv w:val="1"/>
      <w:marLeft w:val="0"/>
      <w:marRight w:val="0"/>
      <w:marTop w:val="0"/>
      <w:marBottom w:val="0"/>
      <w:divBdr>
        <w:top w:val="none" w:sz="0" w:space="0" w:color="auto"/>
        <w:left w:val="none" w:sz="0" w:space="0" w:color="auto"/>
        <w:bottom w:val="none" w:sz="0" w:space="0" w:color="auto"/>
        <w:right w:val="none" w:sz="0" w:space="0" w:color="auto"/>
      </w:divBdr>
    </w:div>
    <w:div w:id="1485048811">
      <w:bodyDiv w:val="1"/>
      <w:marLeft w:val="0"/>
      <w:marRight w:val="0"/>
      <w:marTop w:val="0"/>
      <w:marBottom w:val="0"/>
      <w:divBdr>
        <w:top w:val="none" w:sz="0" w:space="0" w:color="auto"/>
        <w:left w:val="none" w:sz="0" w:space="0" w:color="auto"/>
        <w:bottom w:val="none" w:sz="0" w:space="0" w:color="auto"/>
        <w:right w:val="none" w:sz="0" w:space="0" w:color="auto"/>
      </w:divBdr>
    </w:div>
    <w:div w:id="1656104386">
      <w:bodyDiv w:val="1"/>
      <w:marLeft w:val="0"/>
      <w:marRight w:val="0"/>
      <w:marTop w:val="0"/>
      <w:marBottom w:val="0"/>
      <w:divBdr>
        <w:top w:val="none" w:sz="0" w:space="0" w:color="auto"/>
        <w:left w:val="none" w:sz="0" w:space="0" w:color="auto"/>
        <w:bottom w:val="none" w:sz="0" w:space="0" w:color="auto"/>
        <w:right w:val="none" w:sz="0" w:space="0" w:color="auto"/>
      </w:divBdr>
    </w:div>
    <w:div w:id="1682050722">
      <w:bodyDiv w:val="1"/>
      <w:marLeft w:val="0"/>
      <w:marRight w:val="0"/>
      <w:marTop w:val="0"/>
      <w:marBottom w:val="0"/>
      <w:divBdr>
        <w:top w:val="none" w:sz="0" w:space="0" w:color="auto"/>
        <w:left w:val="none" w:sz="0" w:space="0" w:color="auto"/>
        <w:bottom w:val="none" w:sz="0" w:space="0" w:color="auto"/>
        <w:right w:val="none" w:sz="0" w:space="0" w:color="auto"/>
      </w:divBdr>
    </w:div>
    <w:div w:id="1871189406">
      <w:bodyDiv w:val="1"/>
      <w:marLeft w:val="0"/>
      <w:marRight w:val="0"/>
      <w:marTop w:val="0"/>
      <w:marBottom w:val="0"/>
      <w:divBdr>
        <w:top w:val="none" w:sz="0" w:space="0" w:color="auto"/>
        <w:left w:val="none" w:sz="0" w:space="0" w:color="auto"/>
        <w:bottom w:val="none" w:sz="0" w:space="0" w:color="auto"/>
        <w:right w:val="none" w:sz="0" w:space="0" w:color="auto"/>
      </w:divBdr>
    </w:div>
    <w:div w:id="2022395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20</Pages>
  <Words>6294</Words>
  <Characters>35876</Characters>
  <Application>Microsoft Office Word</Application>
  <DocSecurity>0</DocSecurity>
  <Lines>298</Lines>
  <Paragraphs>84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42086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Leigh Brett</dc:creator>
  <cp:keywords/>
  <dc:description/>
  <cp:lastModifiedBy>Emma Wildman</cp:lastModifiedBy>
  <cp:revision>3</cp:revision>
  <cp:lastPrinted>2022-01-28T10:52:00Z</cp:lastPrinted>
  <dcterms:created xsi:type="dcterms:W3CDTF">2024-09-26T10:51:00Z</dcterms:created>
  <dcterms:modified xsi:type="dcterms:W3CDTF">2024-11-06T14:27:00Z</dcterms:modified>
</cp:coreProperties>
</file>