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1F4C" w:rsidRPr="0048186D" w:rsidRDefault="00931F4C" w:rsidP="00931F4C">
      <w:pPr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48186D">
        <w:rPr>
          <w:rFonts w:asciiTheme="majorHAnsi" w:hAnsiTheme="majorHAnsi" w:cstheme="majorHAnsi"/>
          <w:b/>
          <w:bCs/>
          <w:sz w:val="24"/>
          <w:szCs w:val="24"/>
        </w:rPr>
        <w:t>Phonics Overview.</w:t>
      </w:r>
    </w:p>
    <w:tbl>
      <w:tblPr>
        <w:tblStyle w:val="TableGrid"/>
        <w:tblW w:w="15877" w:type="dxa"/>
        <w:tblInd w:w="-289" w:type="dxa"/>
        <w:tblLook w:val="04A0" w:firstRow="1" w:lastRow="0" w:firstColumn="1" w:lastColumn="0" w:noHBand="0" w:noVBand="1"/>
      </w:tblPr>
      <w:tblGrid>
        <w:gridCol w:w="1028"/>
        <w:gridCol w:w="3225"/>
        <w:gridCol w:w="4347"/>
        <w:gridCol w:w="3638"/>
        <w:gridCol w:w="3639"/>
      </w:tblGrid>
      <w:tr w:rsidR="00931F4C" w:rsidRPr="0048186D" w:rsidTr="00FD4771">
        <w:trPr>
          <w:trHeight w:val="294"/>
        </w:trPr>
        <w:tc>
          <w:tcPr>
            <w:tcW w:w="102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931F4C" w:rsidRPr="0048186D" w:rsidRDefault="00931F4C" w:rsidP="00FD4771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48186D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Term</w:t>
            </w:r>
          </w:p>
        </w:tc>
        <w:tc>
          <w:tcPr>
            <w:tcW w:w="3225" w:type="dxa"/>
            <w:tcBorders>
              <w:top w:val="single" w:sz="18" w:space="0" w:color="auto"/>
              <w:bottom w:val="single" w:sz="18" w:space="0" w:color="auto"/>
            </w:tcBorders>
            <w:shd w:val="clear" w:color="auto" w:fill="92D050"/>
            <w:vAlign w:val="center"/>
          </w:tcPr>
          <w:p w:rsidR="00931F4C" w:rsidRPr="0048186D" w:rsidRDefault="00931F4C" w:rsidP="00FD4771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48186D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Bug Club Units.</w:t>
            </w:r>
          </w:p>
        </w:tc>
        <w:tc>
          <w:tcPr>
            <w:tcW w:w="4347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0000"/>
            <w:vAlign w:val="center"/>
          </w:tcPr>
          <w:p w:rsidR="00931F4C" w:rsidRPr="0048186D" w:rsidRDefault="00931F4C" w:rsidP="00FD4771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>Skills.</w:t>
            </w:r>
          </w:p>
        </w:tc>
        <w:tc>
          <w:tcPr>
            <w:tcW w:w="363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00B0F0"/>
            <w:vAlign w:val="center"/>
          </w:tcPr>
          <w:p w:rsidR="00931F4C" w:rsidRDefault="00931F4C" w:rsidP="00FD4771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High frequency words for reading and spelling - </w:t>
            </w:r>
          </w:p>
          <w:p w:rsidR="00931F4C" w:rsidRPr="0048186D" w:rsidRDefault="00931F4C" w:rsidP="00FD4771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proofErr w:type="spellStart"/>
            <w:r w:rsidRPr="0048186D">
              <w:rPr>
                <w:rFonts w:asciiTheme="majorHAnsi" w:hAnsiTheme="majorHAnsi" w:cstheme="majorHAnsi"/>
                <w:b/>
                <w:sz w:val="24"/>
                <w:szCs w:val="24"/>
              </w:rPr>
              <w:t>Decodeable</w:t>
            </w:r>
            <w:proofErr w:type="spellEnd"/>
            <w:r w:rsidRPr="0048186D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 words.</w:t>
            </w:r>
          </w:p>
        </w:tc>
        <w:tc>
          <w:tcPr>
            <w:tcW w:w="3639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66CC"/>
            <w:vAlign w:val="center"/>
          </w:tcPr>
          <w:p w:rsidR="00931F4C" w:rsidRDefault="00931F4C" w:rsidP="00FD4771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>High frequency words for reading and spelling -</w:t>
            </w:r>
          </w:p>
          <w:p w:rsidR="00931F4C" w:rsidRPr="0048186D" w:rsidRDefault="00931F4C" w:rsidP="00FD4771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Not fully decodable (Tricky) words.</w:t>
            </w:r>
          </w:p>
        </w:tc>
      </w:tr>
      <w:tr w:rsidR="00931F4C" w:rsidRPr="0048186D" w:rsidTr="00FD4771">
        <w:trPr>
          <w:trHeight w:val="250"/>
        </w:trPr>
        <w:tc>
          <w:tcPr>
            <w:tcW w:w="1028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931F4C" w:rsidRPr="0048186D" w:rsidRDefault="00931F4C" w:rsidP="00FD4771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48186D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225" w:type="dxa"/>
            <w:tcBorders>
              <w:top w:val="single" w:sz="18" w:space="0" w:color="auto"/>
            </w:tcBorders>
          </w:tcPr>
          <w:p w:rsidR="00931F4C" w:rsidRPr="0048186D" w:rsidRDefault="00931F4C" w:rsidP="00931F4C">
            <w:pPr>
              <w:pStyle w:val="ListParagraph"/>
              <w:numPr>
                <w:ilvl w:val="0"/>
                <w:numId w:val="3"/>
              </w:numPr>
              <w:ind w:left="0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>Teach p</w:t>
            </w:r>
            <w:r w:rsidRPr="0048186D">
              <w:rPr>
                <w:rFonts w:asciiTheme="majorHAnsi" w:hAnsiTheme="majorHAnsi" w:cstheme="majorHAnsi"/>
                <w:b/>
                <w:sz w:val="24"/>
                <w:szCs w:val="24"/>
              </w:rPr>
              <w:t>hases 1 and 2</w:t>
            </w:r>
            <w:r w:rsidRPr="0048186D">
              <w:rPr>
                <w:rFonts w:asciiTheme="majorHAnsi" w:hAnsiTheme="majorHAnsi" w:cstheme="majorHAnsi"/>
                <w:sz w:val="24"/>
                <w:szCs w:val="24"/>
              </w:rPr>
              <w:t xml:space="preserve"> – </w:t>
            </w:r>
          </w:p>
          <w:p w:rsidR="00931F4C" w:rsidRPr="0048186D" w:rsidRDefault="00931F4C" w:rsidP="00931F4C">
            <w:pPr>
              <w:pStyle w:val="ListParagraph"/>
              <w:numPr>
                <w:ilvl w:val="0"/>
                <w:numId w:val="3"/>
              </w:numPr>
              <w:ind w:left="0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48186D">
              <w:rPr>
                <w:rFonts w:asciiTheme="majorHAnsi" w:hAnsiTheme="majorHAnsi" w:cstheme="majorHAnsi"/>
                <w:sz w:val="24"/>
                <w:szCs w:val="24"/>
              </w:rPr>
              <w:t xml:space="preserve">Unit 1: s a t p </w:t>
            </w:r>
          </w:p>
          <w:p w:rsidR="00931F4C" w:rsidRPr="0048186D" w:rsidRDefault="00931F4C" w:rsidP="00931F4C">
            <w:pPr>
              <w:pStyle w:val="ListParagraph"/>
              <w:numPr>
                <w:ilvl w:val="0"/>
                <w:numId w:val="3"/>
              </w:numPr>
              <w:ind w:left="0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48186D">
              <w:rPr>
                <w:rFonts w:asciiTheme="majorHAnsi" w:hAnsiTheme="majorHAnsi" w:cstheme="majorHAnsi"/>
                <w:sz w:val="24"/>
                <w:szCs w:val="24"/>
              </w:rPr>
              <w:t xml:space="preserve">Unit 2: </w:t>
            </w:r>
            <w:proofErr w:type="spellStart"/>
            <w:r w:rsidRPr="0048186D">
              <w:rPr>
                <w:rFonts w:asciiTheme="majorHAnsi" w:hAnsiTheme="majorHAnsi" w:cstheme="majorHAnsi"/>
                <w:sz w:val="24"/>
                <w:szCs w:val="24"/>
              </w:rPr>
              <w:t>i</w:t>
            </w:r>
            <w:proofErr w:type="spellEnd"/>
            <w:r w:rsidRPr="0048186D">
              <w:rPr>
                <w:rFonts w:asciiTheme="majorHAnsi" w:hAnsiTheme="majorHAnsi" w:cstheme="majorHAnsi"/>
                <w:sz w:val="24"/>
                <w:szCs w:val="24"/>
              </w:rPr>
              <w:t xml:space="preserve"> n m d </w:t>
            </w:r>
          </w:p>
          <w:p w:rsidR="00931F4C" w:rsidRPr="0048186D" w:rsidRDefault="00931F4C" w:rsidP="00931F4C">
            <w:pPr>
              <w:pStyle w:val="ListParagraph"/>
              <w:numPr>
                <w:ilvl w:val="0"/>
                <w:numId w:val="3"/>
              </w:numPr>
              <w:ind w:left="0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48186D">
              <w:rPr>
                <w:rFonts w:asciiTheme="majorHAnsi" w:hAnsiTheme="majorHAnsi" w:cstheme="majorHAnsi"/>
                <w:sz w:val="24"/>
                <w:szCs w:val="24"/>
              </w:rPr>
              <w:t xml:space="preserve">Unit 3: g o c k </w:t>
            </w:r>
          </w:p>
          <w:p w:rsidR="00931F4C" w:rsidRPr="0048186D" w:rsidRDefault="00931F4C" w:rsidP="00931F4C">
            <w:pPr>
              <w:pStyle w:val="ListParagraph"/>
              <w:numPr>
                <w:ilvl w:val="0"/>
                <w:numId w:val="3"/>
              </w:numPr>
              <w:ind w:left="0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48186D">
              <w:rPr>
                <w:rFonts w:asciiTheme="majorHAnsi" w:hAnsiTheme="majorHAnsi" w:cstheme="majorHAnsi"/>
                <w:sz w:val="24"/>
                <w:szCs w:val="24"/>
              </w:rPr>
              <w:t xml:space="preserve">Unit 4: ck e u r </w:t>
            </w:r>
          </w:p>
          <w:p w:rsidR="00931F4C" w:rsidRPr="0048186D" w:rsidRDefault="00931F4C" w:rsidP="00931F4C">
            <w:pPr>
              <w:pStyle w:val="ListParagraph"/>
              <w:numPr>
                <w:ilvl w:val="0"/>
                <w:numId w:val="3"/>
              </w:numPr>
              <w:ind w:left="0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48186D">
              <w:rPr>
                <w:rFonts w:asciiTheme="majorHAnsi" w:hAnsiTheme="majorHAnsi" w:cstheme="majorHAnsi"/>
                <w:sz w:val="24"/>
                <w:szCs w:val="24"/>
              </w:rPr>
              <w:t xml:space="preserve">Unit 5: h b f ff l </w:t>
            </w:r>
            <w:proofErr w:type="spellStart"/>
            <w:r w:rsidRPr="0048186D">
              <w:rPr>
                <w:rFonts w:asciiTheme="majorHAnsi" w:hAnsiTheme="majorHAnsi" w:cstheme="majorHAnsi"/>
                <w:sz w:val="24"/>
                <w:szCs w:val="24"/>
              </w:rPr>
              <w:t>ll</w:t>
            </w:r>
            <w:proofErr w:type="spellEnd"/>
            <w:r w:rsidRPr="0048186D">
              <w:rPr>
                <w:rFonts w:asciiTheme="majorHAnsi" w:hAnsiTheme="majorHAnsi" w:cstheme="majorHAnsi"/>
                <w:sz w:val="24"/>
                <w:szCs w:val="24"/>
              </w:rPr>
              <w:t xml:space="preserve"> ss</w:t>
            </w:r>
          </w:p>
          <w:p w:rsidR="00931F4C" w:rsidRPr="0048186D" w:rsidRDefault="00931F4C" w:rsidP="00FD4771">
            <w:pPr>
              <w:pStyle w:val="ListParagraph"/>
              <w:ind w:left="0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</w:p>
        </w:tc>
        <w:tc>
          <w:tcPr>
            <w:tcW w:w="4347" w:type="dxa"/>
            <w:tcBorders>
              <w:top w:val="single" w:sz="18" w:space="0" w:color="auto"/>
              <w:right w:val="single" w:sz="18" w:space="0" w:color="auto"/>
            </w:tcBorders>
          </w:tcPr>
          <w:p w:rsidR="00931F4C" w:rsidRPr="0048186D" w:rsidRDefault="00931F4C" w:rsidP="00931F4C">
            <w:pPr>
              <w:pStyle w:val="ListParagraph"/>
              <w:numPr>
                <w:ilvl w:val="0"/>
                <w:numId w:val="4"/>
              </w:numPr>
              <w:ind w:left="360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48186D">
              <w:rPr>
                <w:rFonts w:asciiTheme="majorHAnsi" w:hAnsiTheme="majorHAnsi" w:cstheme="majorHAnsi"/>
                <w:sz w:val="24"/>
                <w:szCs w:val="24"/>
              </w:rPr>
              <w:t xml:space="preserve">Sound discrimination </w:t>
            </w:r>
          </w:p>
          <w:p w:rsidR="00931F4C" w:rsidRPr="0048186D" w:rsidRDefault="00931F4C" w:rsidP="00931F4C">
            <w:pPr>
              <w:pStyle w:val="ListParagraph"/>
              <w:numPr>
                <w:ilvl w:val="0"/>
                <w:numId w:val="4"/>
              </w:numPr>
              <w:ind w:left="360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L</w:t>
            </w:r>
            <w:r w:rsidRPr="0048186D">
              <w:rPr>
                <w:rFonts w:asciiTheme="majorHAnsi" w:hAnsiTheme="majorHAnsi" w:cstheme="majorHAnsi"/>
                <w:sz w:val="24"/>
                <w:szCs w:val="24"/>
              </w:rPr>
              <w:t xml:space="preserve">istening </w:t>
            </w:r>
          </w:p>
          <w:p w:rsidR="00931F4C" w:rsidRPr="0048186D" w:rsidRDefault="00931F4C" w:rsidP="00931F4C">
            <w:pPr>
              <w:pStyle w:val="ListParagraph"/>
              <w:numPr>
                <w:ilvl w:val="0"/>
                <w:numId w:val="4"/>
              </w:numPr>
              <w:ind w:left="360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</w:t>
            </w:r>
            <w:r w:rsidRPr="0048186D">
              <w:rPr>
                <w:rFonts w:asciiTheme="majorHAnsi" w:hAnsiTheme="majorHAnsi" w:cstheme="majorHAnsi"/>
                <w:sz w:val="24"/>
                <w:szCs w:val="24"/>
              </w:rPr>
              <w:t>wareness of rhythm and rhyme</w:t>
            </w:r>
          </w:p>
          <w:p w:rsidR="00931F4C" w:rsidRPr="0048186D" w:rsidRDefault="00931F4C" w:rsidP="00931F4C">
            <w:pPr>
              <w:pStyle w:val="ListParagraph"/>
              <w:numPr>
                <w:ilvl w:val="0"/>
                <w:numId w:val="4"/>
              </w:numPr>
              <w:ind w:left="360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</w:t>
            </w:r>
            <w:r w:rsidRPr="0048186D">
              <w:rPr>
                <w:rFonts w:asciiTheme="majorHAnsi" w:hAnsiTheme="majorHAnsi" w:cstheme="majorHAnsi"/>
                <w:sz w:val="24"/>
                <w:szCs w:val="24"/>
              </w:rPr>
              <w:t xml:space="preserve">wareness of the initial sound in words </w:t>
            </w:r>
          </w:p>
          <w:p w:rsidR="00931F4C" w:rsidRPr="0048186D" w:rsidRDefault="00931F4C" w:rsidP="00931F4C">
            <w:pPr>
              <w:pStyle w:val="ListParagraph"/>
              <w:numPr>
                <w:ilvl w:val="0"/>
                <w:numId w:val="4"/>
              </w:numPr>
              <w:ind w:left="360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</w:t>
            </w:r>
            <w:r w:rsidRPr="0048186D">
              <w:rPr>
                <w:rFonts w:asciiTheme="majorHAnsi" w:hAnsiTheme="majorHAnsi" w:cstheme="majorHAnsi"/>
                <w:sz w:val="24"/>
                <w:szCs w:val="24"/>
              </w:rPr>
              <w:t>bility to distinguish between different vocal sounds and to begin oral blending and segmenting</w:t>
            </w:r>
          </w:p>
          <w:p w:rsidR="00931F4C" w:rsidRDefault="00931F4C" w:rsidP="00931F4C">
            <w:pPr>
              <w:pStyle w:val="ListParagraph"/>
              <w:numPr>
                <w:ilvl w:val="0"/>
                <w:numId w:val="4"/>
              </w:numPr>
              <w:ind w:left="360"/>
            </w:pPr>
            <w:r w:rsidRPr="0048186D">
              <w:rPr>
                <w:rFonts w:asciiTheme="majorHAnsi" w:hAnsiTheme="majorHAnsi" w:cstheme="majorHAnsi"/>
                <w:sz w:val="24"/>
                <w:szCs w:val="24"/>
              </w:rPr>
              <w:t>Development of oral blending and segmenting.</w:t>
            </w:r>
          </w:p>
          <w:p w:rsidR="00931F4C" w:rsidRPr="0048186D" w:rsidRDefault="00931F4C" w:rsidP="00931F4C">
            <w:pPr>
              <w:pStyle w:val="ListParagraph"/>
              <w:numPr>
                <w:ilvl w:val="0"/>
                <w:numId w:val="4"/>
              </w:numPr>
              <w:ind w:left="360"/>
              <w:rPr>
                <w:rFonts w:asciiTheme="majorHAnsi" w:hAnsiTheme="majorHAnsi" w:cstheme="majorHAnsi"/>
                <w:sz w:val="24"/>
                <w:szCs w:val="24"/>
              </w:rPr>
            </w:pPr>
            <w:r w:rsidRPr="0048186D">
              <w:rPr>
                <w:rFonts w:asciiTheme="majorHAnsi" w:hAnsiTheme="majorHAnsi" w:cstheme="majorHAnsi"/>
                <w:sz w:val="24"/>
                <w:szCs w:val="24"/>
              </w:rPr>
              <w:t>Using common consonants and vowels.</w:t>
            </w:r>
          </w:p>
          <w:p w:rsidR="00931F4C" w:rsidRPr="0048186D" w:rsidRDefault="00931F4C" w:rsidP="00931F4C">
            <w:pPr>
              <w:pStyle w:val="ListParagraph"/>
              <w:numPr>
                <w:ilvl w:val="0"/>
                <w:numId w:val="4"/>
              </w:numPr>
              <w:ind w:left="360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48186D">
              <w:rPr>
                <w:rFonts w:asciiTheme="majorHAnsi" w:hAnsiTheme="majorHAnsi" w:cstheme="majorHAnsi"/>
                <w:sz w:val="24"/>
                <w:szCs w:val="24"/>
              </w:rPr>
              <w:t>Blending for reading &amp; segmenting for spelling CVC words.</w:t>
            </w:r>
          </w:p>
          <w:p w:rsidR="00931F4C" w:rsidRPr="0048186D" w:rsidRDefault="00931F4C" w:rsidP="00931F4C">
            <w:pPr>
              <w:pStyle w:val="ListParagraph"/>
              <w:numPr>
                <w:ilvl w:val="0"/>
                <w:numId w:val="4"/>
              </w:numPr>
              <w:ind w:left="360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48186D">
              <w:rPr>
                <w:rFonts w:asciiTheme="majorHAnsi" w:hAnsiTheme="majorHAnsi" w:cstheme="majorHAnsi"/>
                <w:sz w:val="24"/>
                <w:szCs w:val="24"/>
              </w:rPr>
              <w:t>Knowing that words are constructed from phonemes &amp; phonemes are represented by graphemes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.</w:t>
            </w:r>
          </w:p>
          <w:p w:rsidR="00931F4C" w:rsidRPr="0048186D" w:rsidRDefault="00931F4C" w:rsidP="00931F4C">
            <w:pPr>
              <w:pStyle w:val="ListParagraph"/>
              <w:numPr>
                <w:ilvl w:val="0"/>
                <w:numId w:val="4"/>
              </w:numPr>
              <w:ind w:left="360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48186D">
              <w:rPr>
                <w:rFonts w:asciiTheme="majorHAnsi" w:hAnsiTheme="majorHAnsi" w:cstheme="majorHAnsi"/>
                <w:sz w:val="24"/>
                <w:szCs w:val="24"/>
              </w:rPr>
              <w:t>Reading and spelling CVC words using a wider range of letters, short vowels, some consonant digraphs and double letters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.</w:t>
            </w:r>
          </w:p>
        </w:tc>
        <w:tc>
          <w:tcPr>
            <w:tcW w:w="3638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</w:tcPr>
          <w:p w:rsidR="00931F4C" w:rsidRDefault="00931F4C" w:rsidP="00FD4771">
            <w:pPr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48186D">
              <w:rPr>
                <w:rFonts w:asciiTheme="majorHAnsi" w:hAnsiTheme="majorHAnsi" w:cstheme="majorHAnsi"/>
                <w:sz w:val="24"/>
                <w:szCs w:val="24"/>
              </w:rPr>
              <w:t>Unit</w:t>
            </w:r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1: at, all</w:t>
            </w:r>
          </w:p>
          <w:p w:rsidR="00931F4C" w:rsidRDefault="00931F4C" w:rsidP="00FD4771">
            <w:pPr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48186D">
              <w:rPr>
                <w:rFonts w:asciiTheme="majorHAnsi" w:hAnsiTheme="majorHAnsi" w:cstheme="majorHAnsi"/>
                <w:sz w:val="24"/>
                <w:szCs w:val="24"/>
              </w:rPr>
              <w:t>Unit</w:t>
            </w:r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2: an, it, in, is, dad</w:t>
            </w:r>
          </w:p>
          <w:p w:rsidR="00931F4C" w:rsidRDefault="00931F4C" w:rsidP="00FD4771">
            <w:pPr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48186D">
              <w:rPr>
                <w:rFonts w:asciiTheme="majorHAnsi" w:hAnsiTheme="majorHAnsi" w:cstheme="majorHAnsi"/>
                <w:sz w:val="24"/>
                <w:szCs w:val="24"/>
              </w:rPr>
              <w:t>Unit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 3:</w:t>
            </w:r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can, on, not, got</w:t>
            </w:r>
          </w:p>
          <w:p w:rsidR="00931F4C" w:rsidRDefault="00931F4C" w:rsidP="00FD4771">
            <w:pPr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48186D">
              <w:rPr>
                <w:rFonts w:asciiTheme="majorHAnsi" w:hAnsiTheme="majorHAnsi" w:cstheme="majorHAnsi"/>
                <w:sz w:val="24"/>
                <w:szCs w:val="24"/>
              </w:rPr>
              <w:t>Unit</w:t>
            </w:r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4: mum, up, get, had</w:t>
            </w:r>
          </w:p>
          <w:p w:rsidR="00931F4C" w:rsidRPr="0048186D" w:rsidRDefault="00931F4C" w:rsidP="00FD4771">
            <w:pPr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48186D">
              <w:rPr>
                <w:rFonts w:asciiTheme="majorHAnsi" w:hAnsiTheme="majorHAnsi" w:cstheme="majorHAnsi"/>
                <w:sz w:val="24"/>
                <w:szCs w:val="24"/>
              </w:rPr>
              <w:t>Unit</w:t>
            </w:r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5: back, his, big, him, of, off, but.</w:t>
            </w:r>
          </w:p>
        </w:tc>
        <w:tc>
          <w:tcPr>
            <w:tcW w:w="3639" w:type="dxa"/>
            <w:tcBorders>
              <w:top w:val="single" w:sz="18" w:space="0" w:color="auto"/>
            </w:tcBorders>
            <w:shd w:val="clear" w:color="auto" w:fill="auto"/>
          </w:tcPr>
          <w:p w:rsidR="00931F4C" w:rsidRDefault="00931F4C" w:rsidP="00FD4771">
            <w:pPr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48186D">
              <w:rPr>
                <w:rFonts w:asciiTheme="majorHAnsi" w:hAnsiTheme="majorHAnsi" w:cstheme="majorHAnsi"/>
                <w:sz w:val="24"/>
                <w:szCs w:val="24"/>
              </w:rPr>
              <w:t>Unit</w:t>
            </w:r>
            <w:r w:rsidRPr="0048186D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</w:t>
            </w:r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3: </w:t>
            </w:r>
            <w:r w:rsidRPr="0048186D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to</w:t>
            </w:r>
          </w:p>
          <w:p w:rsidR="00931F4C" w:rsidRDefault="00931F4C" w:rsidP="00FD4771">
            <w:pPr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48186D">
              <w:rPr>
                <w:rFonts w:asciiTheme="majorHAnsi" w:hAnsiTheme="majorHAnsi" w:cstheme="majorHAnsi"/>
                <w:sz w:val="24"/>
                <w:szCs w:val="24"/>
              </w:rPr>
              <w:t>Unit</w:t>
            </w:r>
            <w:r w:rsidRPr="0048186D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</w:t>
            </w:r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4: </w:t>
            </w:r>
            <w:r w:rsidRPr="0048186D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the, no, go</w:t>
            </w:r>
          </w:p>
          <w:p w:rsidR="00931F4C" w:rsidRPr="0048186D" w:rsidRDefault="00931F4C" w:rsidP="00FD4771">
            <w:pPr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48186D">
              <w:rPr>
                <w:rFonts w:asciiTheme="majorHAnsi" w:hAnsiTheme="majorHAnsi" w:cstheme="majorHAnsi"/>
                <w:sz w:val="24"/>
                <w:szCs w:val="24"/>
              </w:rPr>
              <w:t>Unit</w:t>
            </w:r>
            <w:r w:rsidRPr="0048186D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</w:t>
            </w:r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5: </w:t>
            </w:r>
            <w:r w:rsidRPr="0048186D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I, into, her</w:t>
            </w:r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.</w:t>
            </w:r>
          </w:p>
        </w:tc>
      </w:tr>
      <w:tr w:rsidR="00931F4C" w:rsidRPr="0048186D" w:rsidTr="00FD4771">
        <w:trPr>
          <w:trHeight w:val="250"/>
        </w:trPr>
        <w:tc>
          <w:tcPr>
            <w:tcW w:w="1028" w:type="dxa"/>
            <w:tcBorders>
              <w:left w:val="single" w:sz="18" w:space="0" w:color="auto"/>
            </w:tcBorders>
            <w:vAlign w:val="center"/>
          </w:tcPr>
          <w:p w:rsidR="00931F4C" w:rsidRPr="0048186D" w:rsidRDefault="00931F4C" w:rsidP="00FD4771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48186D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225" w:type="dxa"/>
          </w:tcPr>
          <w:p w:rsidR="00931F4C" w:rsidRPr="0048186D" w:rsidRDefault="00931F4C" w:rsidP="00931F4C">
            <w:pPr>
              <w:pStyle w:val="ListParagraph"/>
              <w:numPr>
                <w:ilvl w:val="0"/>
                <w:numId w:val="1"/>
              </w:numPr>
              <w:ind w:left="0"/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  <w:r w:rsidRPr="0048186D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Revise Phase 2 and teach </w:t>
            </w: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>p</w:t>
            </w:r>
            <w:r w:rsidRPr="0048186D">
              <w:rPr>
                <w:rFonts w:asciiTheme="majorHAnsi" w:hAnsiTheme="majorHAnsi" w:cstheme="majorHAnsi"/>
                <w:b/>
                <w:sz w:val="24"/>
                <w:szCs w:val="24"/>
              </w:rPr>
              <w:t>hase 3 -</w:t>
            </w:r>
          </w:p>
          <w:p w:rsidR="00931F4C" w:rsidRPr="0048186D" w:rsidRDefault="00931F4C" w:rsidP="00931F4C">
            <w:pPr>
              <w:pStyle w:val="ListParagraph"/>
              <w:numPr>
                <w:ilvl w:val="0"/>
                <w:numId w:val="1"/>
              </w:numPr>
              <w:ind w:left="0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48186D">
              <w:rPr>
                <w:rFonts w:asciiTheme="majorHAnsi" w:hAnsiTheme="majorHAnsi" w:cstheme="majorHAnsi"/>
                <w:sz w:val="24"/>
                <w:szCs w:val="24"/>
              </w:rPr>
              <w:t xml:space="preserve">Unit 6: j v w x </w:t>
            </w:r>
          </w:p>
          <w:p w:rsidR="00931F4C" w:rsidRPr="0048186D" w:rsidRDefault="00931F4C" w:rsidP="00931F4C">
            <w:pPr>
              <w:pStyle w:val="ListParagraph"/>
              <w:numPr>
                <w:ilvl w:val="0"/>
                <w:numId w:val="1"/>
              </w:numPr>
              <w:ind w:left="0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48186D">
              <w:rPr>
                <w:rFonts w:asciiTheme="majorHAnsi" w:hAnsiTheme="majorHAnsi" w:cstheme="majorHAnsi"/>
                <w:sz w:val="24"/>
                <w:szCs w:val="24"/>
              </w:rPr>
              <w:t xml:space="preserve">Unit 7: y z </w:t>
            </w:r>
            <w:proofErr w:type="spellStart"/>
            <w:r w:rsidRPr="0048186D">
              <w:rPr>
                <w:rFonts w:asciiTheme="majorHAnsi" w:hAnsiTheme="majorHAnsi" w:cstheme="majorHAnsi"/>
                <w:sz w:val="24"/>
                <w:szCs w:val="24"/>
              </w:rPr>
              <w:t>zz</w:t>
            </w:r>
            <w:proofErr w:type="spellEnd"/>
            <w:r w:rsidRPr="0048186D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48186D">
              <w:rPr>
                <w:rFonts w:asciiTheme="majorHAnsi" w:hAnsiTheme="majorHAnsi" w:cstheme="majorHAnsi"/>
                <w:sz w:val="24"/>
                <w:szCs w:val="24"/>
              </w:rPr>
              <w:t>qu</w:t>
            </w:r>
            <w:proofErr w:type="spellEnd"/>
            <w:r w:rsidRPr="0048186D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</w:p>
          <w:p w:rsidR="00931F4C" w:rsidRPr="0048186D" w:rsidRDefault="00931F4C" w:rsidP="00931F4C">
            <w:pPr>
              <w:pStyle w:val="ListParagraph"/>
              <w:numPr>
                <w:ilvl w:val="0"/>
                <w:numId w:val="1"/>
              </w:numPr>
              <w:ind w:left="0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48186D">
              <w:rPr>
                <w:rFonts w:asciiTheme="majorHAnsi" w:hAnsiTheme="majorHAnsi" w:cstheme="majorHAnsi"/>
                <w:sz w:val="24"/>
                <w:szCs w:val="24"/>
              </w:rPr>
              <w:t xml:space="preserve">Unit 8: </w:t>
            </w:r>
            <w:proofErr w:type="spellStart"/>
            <w:r w:rsidRPr="0048186D">
              <w:rPr>
                <w:rFonts w:asciiTheme="majorHAnsi" w:hAnsiTheme="majorHAnsi" w:cstheme="majorHAnsi"/>
                <w:sz w:val="24"/>
                <w:szCs w:val="24"/>
              </w:rPr>
              <w:t>ch</w:t>
            </w:r>
            <w:proofErr w:type="spellEnd"/>
            <w:r w:rsidRPr="0048186D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48186D">
              <w:rPr>
                <w:rFonts w:asciiTheme="majorHAnsi" w:hAnsiTheme="majorHAnsi" w:cstheme="majorHAnsi"/>
                <w:sz w:val="24"/>
                <w:szCs w:val="24"/>
              </w:rPr>
              <w:t>sh</w:t>
            </w:r>
            <w:proofErr w:type="spellEnd"/>
            <w:r w:rsidRPr="0048186D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48186D">
              <w:rPr>
                <w:rFonts w:asciiTheme="majorHAnsi" w:hAnsiTheme="majorHAnsi" w:cstheme="majorHAnsi"/>
                <w:sz w:val="24"/>
                <w:szCs w:val="24"/>
              </w:rPr>
              <w:t>th</w:t>
            </w:r>
            <w:proofErr w:type="spellEnd"/>
            <w:r w:rsidRPr="0048186D">
              <w:rPr>
                <w:rFonts w:asciiTheme="majorHAnsi" w:hAnsiTheme="majorHAnsi" w:cstheme="majorHAnsi"/>
                <w:sz w:val="24"/>
                <w:szCs w:val="24"/>
              </w:rPr>
              <w:t xml:space="preserve"> ng</w:t>
            </w:r>
          </w:p>
        </w:tc>
        <w:tc>
          <w:tcPr>
            <w:tcW w:w="4347" w:type="dxa"/>
            <w:tcBorders>
              <w:right w:val="single" w:sz="18" w:space="0" w:color="auto"/>
            </w:tcBorders>
            <w:shd w:val="clear" w:color="auto" w:fill="auto"/>
          </w:tcPr>
          <w:p w:rsidR="00931F4C" w:rsidRPr="0048186D" w:rsidRDefault="00931F4C" w:rsidP="00931F4C">
            <w:pPr>
              <w:pStyle w:val="ListParagraph"/>
              <w:numPr>
                <w:ilvl w:val="0"/>
                <w:numId w:val="4"/>
              </w:numPr>
              <w:ind w:left="360"/>
              <w:rPr>
                <w:rFonts w:asciiTheme="majorHAnsi" w:hAnsiTheme="majorHAnsi" w:cstheme="majorHAnsi"/>
                <w:sz w:val="24"/>
                <w:szCs w:val="24"/>
              </w:rPr>
            </w:pPr>
            <w:r w:rsidRPr="0048186D">
              <w:rPr>
                <w:rFonts w:asciiTheme="majorHAnsi" w:hAnsiTheme="majorHAnsi" w:cstheme="majorHAnsi"/>
                <w:sz w:val="24"/>
                <w:szCs w:val="24"/>
              </w:rPr>
              <w:t>Reading and spelling a wide range of CVC words using all letters and less frequent consonant digraphs &amp; some long vowel phonemes.</w:t>
            </w:r>
          </w:p>
        </w:tc>
        <w:tc>
          <w:tcPr>
            <w:tcW w:w="3638" w:type="dxa"/>
            <w:tcBorders>
              <w:left w:val="single" w:sz="18" w:space="0" w:color="auto"/>
            </w:tcBorders>
            <w:shd w:val="clear" w:color="auto" w:fill="auto"/>
          </w:tcPr>
          <w:p w:rsidR="00931F4C" w:rsidRDefault="00931F4C" w:rsidP="00FD4771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48186D">
              <w:rPr>
                <w:rFonts w:asciiTheme="majorHAnsi" w:hAnsiTheme="majorHAnsi" w:cstheme="majorHAnsi"/>
                <w:sz w:val="24"/>
                <w:szCs w:val="24"/>
              </w:rPr>
              <w:t>Unit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 6: will</w:t>
            </w:r>
          </w:p>
          <w:p w:rsidR="00931F4C" w:rsidRDefault="00931F4C" w:rsidP="00FD4771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48186D">
              <w:rPr>
                <w:rFonts w:asciiTheme="majorHAnsi" w:hAnsiTheme="majorHAnsi" w:cstheme="majorHAnsi"/>
                <w:sz w:val="24"/>
                <w:szCs w:val="24"/>
              </w:rPr>
              <w:t>Unit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 8: that, this, them, then, with</w:t>
            </w:r>
          </w:p>
          <w:p w:rsidR="00931F4C" w:rsidRDefault="00931F4C" w:rsidP="00FD4771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48186D">
              <w:rPr>
                <w:rFonts w:asciiTheme="majorHAnsi" w:hAnsiTheme="majorHAnsi" w:cstheme="majorHAnsi"/>
                <w:sz w:val="24"/>
                <w:szCs w:val="24"/>
              </w:rPr>
              <w:t>Unit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 9: look, see, too</w:t>
            </w:r>
          </w:p>
          <w:p w:rsidR="00931F4C" w:rsidRPr="0048186D" w:rsidRDefault="00931F4C" w:rsidP="00FD4771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48186D">
              <w:rPr>
                <w:rFonts w:asciiTheme="majorHAnsi" w:hAnsiTheme="majorHAnsi" w:cstheme="majorHAnsi"/>
                <w:sz w:val="24"/>
                <w:szCs w:val="24"/>
              </w:rPr>
              <w:t>Unit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 10: for, now, down</w:t>
            </w:r>
          </w:p>
        </w:tc>
        <w:tc>
          <w:tcPr>
            <w:tcW w:w="3639" w:type="dxa"/>
            <w:shd w:val="clear" w:color="auto" w:fill="auto"/>
          </w:tcPr>
          <w:p w:rsidR="00931F4C" w:rsidRDefault="00931F4C" w:rsidP="00FD4771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48186D">
              <w:rPr>
                <w:rFonts w:asciiTheme="majorHAnsi" w:hAnsiTheme="majorHAnsi" w:cstheme="majorHAnsi"/>
                <w:sz w:val="24"/>
                <w:szCs w:val="24"/>
              </w:rPr>
              <w:t>Unit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 6: m</w:t>
            </w:r>
            <w:r w:rsidRPr="0048186D">
              <w:rPr>
                <w:rFonts w:asciiTheme="majorHAnsi" w:hAnsiTheme="majorHAnsi" w:cstheme="majorHAnsi"/>
                <w:sz w:val="24"/>
                <w:szCs w:val="24"/>
              </w:rPr>
              <w:t xml:space="preserve">e, be, </w:t>
            </w:r>
          </w:p>
          <w:p w:rsidR="00931F4C" w:rsidRDefault="00931F4C" w:rsidP="00FD4771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48186D">
              <w:rPr>
                <w:rFonts w:asciiTheme="majorHAnsi" w:hAnsiTheme="majorHAnsi" w:cstheme="majorHAnsi"/>
                <w:sz w:val="24"/>
                <w:szCs w:val="24"/>
              </w:rPr>
              <w:t xml:space="preserve">Unit 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7: </w:t>
            </w:r>
            <w:r w:rsidRPr="0048186D">
              <w:rPr>
                <w:rFonts w:asciiTheme="majorHAnsi" w:hAnsiTheme="majorHAnsi" w:cstheme="majorHAnsi"/>
                <w:sz w:val="24"/>
                <w:szCs w:val="24"/>
              </w:rPr>
              <w:t>he, my, by, she</w:t>
            </w:r>
          </w:p>
          <w:p w:rsidR="00931F4C" w:rsidRDefault="00931F4C" w:rsidP="00FD4771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Unit 8: </w:t>
            </w:r>
            <w:r w:rsidRPr="0048186D">
              <w:rPr>
                <w:rFonts w:asciiTheme="majorHAnsi" w:hAnsiTheme="majorHAnsi" w:cstheme="majorHAnsi"/>
                <w:sz w:val="24"/>
                <w:szCs w:val="24"/>
              </w:rPr>
              <w:t>they</w:t>
            </w:r>
          </w:p>
          <w:p w:rsidR="00931F4C" w:rsidRDefault="00931F4C" w:rsidP="00FD4771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Unit 9: </w:t>
            </w:r>
            <w:r w:rsidRPr="0048186D">
              <w:rPr>
                <w:rFonts w:asciiTheme="majorHAnsi" w:hAnsiTheme="majorHAnsi" w:cstheme="majorHAnsi"/>
                <w:sz w:val="24"/>
                <w:szCs w:val="24"/>
              </w:rPr>
              <w:t>we, are</w:t>
            </w:r>
          </w:p>
          <w:p w:rsidR="00931F4C" w:rsidRDefault="00931F4C" w:rsidP="00FD4771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48186D">
              <w:rPr>
                <w:rFonts w:asciiTheme="majorHAnsi" w:hAnsiTheme="majorHAnsi" w:cstheme="majorHAnsi"/>
                <w:sz w:val="24"/>
                <w:szCs w:val="24"/>
              </w:rPr>
              <w:t xml:space="preserve">Unit 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10: </w:t>
            </w:r>
            <w:r w:rsidRPr="0048186D">
              <w:rPr>
                <w:rFonts w:asciiTheme="majorHAnsi" w:hAnsiTheme="majorHAnsi" w:cstheme="majorHAnsi"/>
                <w:sz w:val="24"/>
                <w:szCs w:val="24"/>
              </w:rPr>
              <w:t>you</w:t>
            </w:r>
          </w:p>
          <w:p w:rsidR="00931F4C" w:rsidRPr="0048186D" w:rsidRDefault="00931F4C" w:rsidP="00FD4771">
            <w:pPr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48186D">
              <w:rPr>
                <w:rFonts w:asciiTheme="majorHAnsi" w:hAnsiTheme="majorHAnsi" w:cstheme="majorHAnsi"/>
                <w:sz w:val="24"/>
                <w:szCs w:val="24"/>
              </w:rPr>
              <w:t xml:space="preserve">Unit 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11: </w:t>
            </w:r>
            <w:r w:rsidRPr="0048186D">
              <w:rPr>
                <w:rFonts w:asciiTheme="majorHAnsi" w:hAnsiTheme="majorHAnsi" w:cstheme="majorHAnsi"/>
                <w:sz w:val="24"/>
                <w:szCs w:val="24"/>
              </w:rPr>
              <w:t>all, was, give, live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.</w:t>
            </w:r>
          </w:p>
        </w:tc>
      </w:tr>
      <w:tr w:rsidR="00931F4C" w:rsidRPr="0048186D" w:rsidTr="00FD4771">
        <w:trPr>
          <w:trHeight w:val="250"/>
        </w:trPr>
        <w:tc>
          <w:tcPr>
            <w:tcW w:w="1028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931F4C" w:rsidRPr="0048186D" w:rsidRDefault="00931F4C" w:rsidP="00FD4771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48186D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225" w:type="dxa"/>
            <w:tcBorders>
              <w:bottom w:val="single" w:sz="18" w:space="0" w:color="auto"/>
            </w:tcBorders>
          </w:tcPr>
          <w:p w:rsidR="00931F4C" w:rsidRPr="0048186D" w:rsidRDefault="00931F4C" w:rsidP="00931F4C">
            <w:pPr>
              <w:pStyle w:val="ListParagraph"/>
              <w:numPr>
                <w:ilvl w:val="0"/>
                <w:numId w:val="2"/>
              </w:numPr>
              <w:ind w:left="0"/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>Revise p</w:t>
            </w:r>
            <w:r w:rsidRPr="0048186D">
              <w:rPr>
                <w:rFonts w:asciiTheme="majorHAnsi" w:hAnsiTheme="majorHAnsi" w:cstheme="majorHAnsi"/>
                <w:b/>
                <w:sz w:val="24"/>
                <w:szCs w:val="24"/>
              </w:rPr>
              <w:t>hase</w:t>
            </w: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>s</w:t>
            </w:r>
            <w:r w:rsidRPr="0048186D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 </w:t>
            </w: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2, </w:t>
            </w:r>
            <w:r w:rsidRPr="0048186D">
              <w:rPr>
                <w:rFonts w:asciiTheme="majorHAnsi" w:hAnsiTheme="majorHAnsi" w:cstheme="majorHAnsi"/>
                <w:b/>
                <w:sz w:val="24"/>
                <w:szCs w:val="24"/>
              </w:rPr>
              <w:t>3</w:t>
            </w: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 and teach phase 4</w:t>
            </w:r>
            <w:r w:rsidRPr="0048186D">
              <w:rPr>
                <w:rFonts w:asciiTheme="majorHAnsi" w:hAnsiTheme="majorHAnsi" w:cstheme="majorHAnsi"/>
                <w:b/>
                <w:sz w:val="24"/>
                <w:szCs w:val="24"/>
              </w:rPr>
              <w:t>.</w:t>
            </w:r>
          </w:p>
          <w:p w:rsidR="00931F4C" w:rsidRPr="0048186D" w:rsidRDefault="00931F4C" w:rsidP="00931F4C">
            <w:pPr>
              <w:pStyle w:val="ListParagraph"/>
              <w:numPr>
                <w:ilvl w:val="0"/>
                <w:numId w:val="2"/>
              </w:numPr>
              <w:ind w:left="0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48186D">
              <w:rPr>
                <w:rFonts w:asciiTheme="majorHAnsi" w:hAnsiTheme="majorHAnsi" w:cstheme="majorHAnsi"/>
                <w:sz w:val="24"/>
                <w:szCs w:val="24"/>
              </w:rPr>
              <w:lastRenderedPageBreak/>
              <w:t xml:space="preserve">Unit 9: ai </w:t>
            </w:r>
            <w:proofErr w:type="spellStart"/>
            <w:r w:rsidRPr="0048186D">
              <w:rPr>
                <w:rFonts w:asciiTheme="majorHAnsi" w:hAnsiTheme="majorHAnsi" w:cstheme="majorHAnsi"/>
                <w:sz w:val="24"/>
                <w:szCs w:val="24"/>
              </w:rPr>
              <w:t>ee</w:t>
            </w:r>
            <w:proofErr w:type="spellEnd"/>
            <w:r w:rsidRPr="0048186D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48186D">
              <w:rPr>
                <w:rFonts w:asciiTheme="majorHAnsi" w:hAnsiTheme="majorHAnsi" w:cstheme="majorHAnsi"/>
                <w:sz w:val="24"/>
                <w:szCs w:val="24"/>
              </w:rPr>
              <w:t>igh</w:t>
            </w:r>
            <w:proofErr w:type="spellEnd"/>
            <w:r w:rsidRPr="0048186D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48186D">
              <w:rPr>
                <w:rFonts w:asciiTheme="majorHAnsi" w:hAnsiTheme="majorHAnsi" w:cstheme="majorHAnsi"/>
                <w:sz w:val="24"/>
                <w:szCs w:val="24"/>
              </w:rPr>
              <w:t>oa</w:t>
            </w:r>
            <w:proofErr w:type="spellEnd"/>
            <w:r w:rsidRPr="0048186D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48186D">
              <w:rPr>
                <w:rFonts w:asciiTheme="majorHAnsi" w:hAnsiTheme="majorHAnsi" w:cstheme="majorHAnsi"/>
                <w:sz w:val="24"/>
                <w:szCs w:val="24"/>
              </w:rPr>
              <w:t>oo</w:t>
            </w:r>
            <w:proofErr w:type="spellEnd"/>
            <w:r w:rsidRPr="0048186D">
              <w:rPr>
                <w:rFonts w:asciiTheme="majorHAnsi" w:hAnsiTheme="majorHAnsi" w:cstheme="majorHAnsi"/>
                <w:sz w:val="24"/>
                <w:szCs w:val="24"/>
              </w:rPr>
              <w:t xml:space="preserve"> (long) </w:t>
            </w:r>
            <w:proofErr w:type="spellStart"/>
            <w:r w:rsidRPr="0048186D">
              <w:rPr>
                <w:rFonts w:asciiTheme="majorHAnsi" w:hAnsiTheme="majorHAnsi" w:cstheme="majorHAnsi"/>
                <w:sz w:val="24"/>
                <w:szCs w:val="24"/>
              </w:rPr>
              <w:t>oo</w:t>
            </w:r>
            <w:proofErr w:type="spellEnd"/>
            <w:r w:rsidRPr="0048186D">
              <w:rPr>
                <w:rFonts w:asciiTheme="majorHAnsi" w:hAnsiTheme="majorHAnsi" w:cstheme="majorHAnsi"/>
                <w:sz w:val="24"/>
                <w:szCs w:val="24"/>
              </w:rPr>
              <w:t xml:space="preserve"> (short) </w:t>
            </w:r>
          </w:p>
          <w:p w:rsidR="00931F4C" w:rsidRPr="0048186D" w:rsidRDefault="00931F4C" w:rsidP="00931F4C">
            <w:pPr>
              <w:pStyle w:val="ListParagraph"/>
              <w:numPr>
                <w:ilvl w:val="0"/>
                <w:numId w:val="2"/>
              </w:numPr>
              <w:ind w:left="0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48186D">
              <w:rPr>
                <w:rFonts w:asciiTheme="majorHAnsi" w:hAnsiTheme="majorHAnsi" w:cstheme="majorHAnsi"/>
                <w:sz w:val="24"/>
                <w:szCs w:val="24"/>
              </w:rPr>
              <w:t xml:space="preserve">Unit 10: </w:t>
            </w:r>
            <w:proofErr w:type="spellStart"/>
            <w:r w:rsidRPr="0048186D">
              <w:rPr>
                <w:rFonts w:asciiTheme="majorHAnsi" w:hAnsiTheme="majorHAnsi" w:cstheme="majorHAnsi"/>
                <w:sz w:val="24"/>
                <w:szCs w:val="24"/>
              </w:rPr>
              <w:t>ar</w:t>
            </w:r>
            <w:proofErr w:type="spellEnd"/>
            <w:r w:rsidRPr="0048186D">
              <w:rPr>
                <w:rFonts w:asciiTheme="majorHAnsi" w:hAnsiTheme="majorHAnsi" w:cstheme="majorHAnsi"/>
                <w:sz w:val="24"/>
                <w:szCs w:val="24"/>
              </w:rPr>
              <w:t xml:space="preserve"> or </w:t>
            </w:r>
            <w:proofErr w:type="spellStart"/>
            <w:r w:rsidRPr="0048186D">
              <w:rPr>
                <w:rFonts w:asciiTheme="majorHAnsi" w:hAnsiTheme="majorHAnsi" w:cstheme="majorHAnsi"/>
                <w:sz w:val="24"/>
                <w:szCs w:val="24"/>
              </w:rPr>
              <w:t>ur</w:t>
            </w:r>
            <w:proofErr w:type="spellEnd"/>
            <w:r w:rsidRPr="0048186D">
              <w:rPr>
                <w:rFonts w:asciiTheme="majorHAnsi" w:hAnsiTheme="majorHAnsi" w:cstheme="majorHAnsi"/>
                <w:sz w:val="24"/>
                <w:szCs w:val="24"/>
              </w:rPr>
              <w:t xml:space="preserve"> ow oi </w:t>
            </w:r>
          </w:p>
          <w:p w:rsidR="00931F4C" w:rsidRPr="0048186D" w:rsidRDefault="00931F4C" w:rsidP="00931F4C">
            <w:pPr>
              <w:pStyle w:val="ListParagraph"/>
              <w:numPr>
                <w:ilvl w:val="0"/>
                <w:numId w:val="2"/>
              </w:numPr>
              <w:ind w:left="0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48186D">
              <w:rPr>
                <w:rFonts w:asciiTheme="majorHAnsi" w:hAnsiTheme="majorHAnsi" w:cstheme="majorHAnsi"/>
                <w:sz w:val="24"/>
                <w:szCs w:val="24"/>
              </w:rPr>
              <w:t xml:space="preserve">Unit 11: ear air </w:t>
            </w:r>
            <w:proofErr w:type="spellStart"/>
            <w:r w:rsidRPr="0048186D">
              <w:rPr>
                <w:rFonts w:asciiTheme="majorHAnsi" w:hAnsiTheme="majorHAnsi" w:cstheme="majorHAnsi"/>
                <w:sz w:val="24"/>
                <w:szCs w:val="24"/>
              </w:rPr>
              <w:t>ure</w:t>
            </w:r>
            <w:proofErr w:type="spellEnd"/>
            <w:r w:rsidRPr="0048186D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48186D">
              <w:rPr>
                <w:rFonts w:asciiTheme="majorHAnsi" w:hAnsiTheme="majorHAnsi" w:cstheme="majorHAnsi"/>
                <w:sz w:val="24"/>
                <w:szCs w:val="24"/>
              </w:rPr>
              <w:t>er</w:t>
            </w:r>
            <w:proofErr w:type="spellEnd"/>
            <w:r w:rsidRPr="0048186D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</w:p>
        </w:tc>
        <w:tc>
          <w:tcPr>
            <w:tcW w:w="4347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931F4C" w:rsidRPr="0048186D" w:rsidRDefault="00931F4C" w:rsidP="00931F4C">
            <w:pPr>
              <w:pStyle w:val="ListParagraph"/>
              <w:numPr>
                <w:ilvl w:val="0"/>
                <w:numId w:val="4"/>
              </w:numPr>
              <w:ind w:left="360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lastRenderedPageBreak/>
              <w:t>Reading</w:t>
            </w:r>
            <w:r w:rsidRPr="0048186D">
              <w:rPr>
                <w:rFonts w:asciiTheme="majorHAnsi" w:hAnsiTheme="majorHAnsi" w:cstheme="majorHAnsi"/>
                <w:sz w:val="24"/>
                <w:szCs w:val="24"/>
              </w:rPr>
              <w:t xml:space="preserve"> and spelling short sentences </w:t>
            </w:r>
          </w:p>
          <w:p w:rsidR="00931F4C" w:rsidRPr="0048186D" w:rsidRDefault="00931F4C" w:rsidP="00931F4C">
            <w:pPr>
              <w:pStyle w:val="ListParagraph"/>
              <w:numPr>
                <w:ilvl w:val="0"/>
                <w:numId w:val="4"/>
              </w:numPr>
              <w:ind w:left="360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R</w:t>
            </w:r>
            <w:r w:rsidRPr="0048186D">
              <w:rPr>
                <w:rFonts w:asciiTheme="majorHAnsi" w:hAnsiTheme="majorHAnsi" w:cstheme="majorHAnsi"/>
                <w:sz w:val="24"/>
                <w:szCs w:val="24"/>
              </w:rPr>
              <w:t>eading and spelling 2 syllable words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.</w:t>
            </w:r>
          </w:p>
          <w:p w:rsidR="00931F4C" w:rsidRPr="0048186D" w:rsidRDefault="00931F4C" w:rsidP="00931F4C">
            <w:pPr>
              <w:pStyle w:val="ListParagraph"/>
              <w:numPr>
                <w:ilvl w:val="0"/>
                <w:numId w:val="4"/>
              </w:numPr>
              <w:ind w:left="360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48186D">
              <w:rPr>
                <w:rFonts w:asciiTheme="majorHAnsi" w:hAnsiTheme="majorHAnsi" w:cstheme="majorHAnsi"/>
                <w:sz w:val="24"/>
                <w:szCs w:val="24"/>
              </w:rPr>
              <w:lastRenderedPageBreak/>
              <w:t xml:space="preserve">Segmenting adjacent consonants in words &amp; apply in spelling. </w:t>
            </w:r>
          </w:p>
          <w:p w:rsidR="00931F4C" w:rsidRPr="0048186D" w:rsidRDefault="00931F4C" w:rsidP="00931F4C">
            <w:pPr>
              <w:pStyle w:val="ListParagraph"/>
              <w:numPr>
                <w:ilvl w:val="0"/>
                <w:numId w:val="4"/>
              </w:numPr>
              <w:ind w:left="360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48186D">
              <w:rPr>
                <w:rFonts w:asciiTheme="majorHAnsi" w:hAnsiTheme="majorHAnsi" w:cstheme="majorHAnsi"/>
                <w:sz w:val="24"/>
                <w:szCs w:val="24"/>
              </w:rPr>
              <w:t>Blending adjacent consonants in words and applying this skill when reading.</w:t>
            </w:r>
          </w:p>
          <w:p w:rsidR="00931F4C" w:rsidRPr="0048186D" w:rsidRDefault="00931F4C" w:rsidP="00FD4771">
            <w:pPr>
              <w:pStyle w:val="ListParagraph"/>
              <w:ind w:left="360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</w:p>
        </w:tc>
        <w:tc>
          <w:tcPr>
            <w:tcW w:w="3638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:rsidR="00931F4C" w:rsidRPr="0048186D" w:rsidRDefault="00931F4C" w:rsidP="00FD4771">
            <w:pPr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48186D">
              <w:rPr>
                <w:rFonts w:asciiTheme="majorHAnsi" w:hAnsiTheme="majorHAnsi" w:cstheme="majorHAnsi"/>
                <w:sz w:val="24"/>
                <w:szCs w:val="24"/>
              </w:rPr>
              <w:lastRenderedPageBreak/>
              <w:t>Unit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 12: went, from, children, just, help.</w:t>
            </w:r>
          </w:p>
        </w:tc>
        <w:tc>
          <w:tcPr>
            <w:tcW w:w="3639" w:type="dxa"/>
            <w:tcBorders>
              <w:bottom w:val="single" w:sz="18" w:space="0" w:color="auto"/>
            </w:tcBorders>
            <w:shd w:val="clear" w:color="auto" w:fill="auto"/>
          </w:tcPr>
          <w:p w:rsidR="00931F4C" w:rsidRPr="0048186D" w:rsidRDefault="00931F4C" w:rsidP="00FD4771">
            <w:pPr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48186D">
              <w:rPr>
                <w:rFonts w:asciiTheme="majorHAnsi" w:hAnsiTheme="majorHAnsi" w:cstheme="majorHAnsi"/>
                <w:sz w:val="24"/>
                <w:szCs w:val="24"/>
              </w:rPr>
              <w:t xml:space="preserve">Unit 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12: </w:t>
            </w:r>
            <w:r w:rsidRPr="0048186D">
              <w:rPr>
                <w:rFonts w:asciiTheme="majorHAnsi" w:hAnsiTheme="majorHAnsi" w:cstheme="majorHAnsi"/>
                <w:sz w:val="24"/>
                <w:szCs w:val="24"/>
              </w:rPr>
              <w:t>said, have, like, so, do, some, come, were, there, little, one, when, out, what</w:t>
            </w:r>
          </w:p>
        </w:tc>
      </w:tr>
      <w:tr w:rsidR="00931F4C" w:rsidRPr="0048186D" w:rsidTr="00FD4771">
        <w:trPr>
          <w:trHeight w:val="250"/>
        </w:trPr>
        <w:tc>
          <w:tcPr>
            <w:tcW w:w="15877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31F4C" w:rsidRPr="0048186D" w:rsidRDefault="00931F4C" w:rsidP="00FD4771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Impact - </w:t>
            </w:r>
            <w:r w:rsidRPr="0048186D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By the end of the Reception year it is our intention that all children should be able to – </w:t>
            </w:r>
          </w:p>
          <w:p w:rsidR="00931F4C" w:rsidRPr="0048186D" w:rsidRDefault="00931F4C" w:rsidP="00FD4771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48186D">
              <w:rPr>
                <w:rFonts w:asciiTheme="majorHAnsi" w:hAnsiTheme="majorHAnsi" w:cstheme="majorHAnsi"/>
                <w:sz w:val="24"/>
                <w:szCs w:val="24"/>
              </w:rPr>
              <w:t xml:space="preserve">- Say a sound for each letter in the alphabet and at least 10 digraphs; </w:t>
            </w:r>
          </w:p>
          <w:p w:rsidR="00931F4C" w:rsidRPr="0048186D" w:rsidRDefault="00931F4C" w:rsidP="00FD4771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48186D">
              <w:rPr>
                <w:rFonts w:asciiTheme="majorHAnsi" w:hAnsiTheme="majorHAnsi" w:cstheme="majorHAnsi"/>
                <w:sz w:val="24"/>
                <w:szCs w:val="24"/>
              </w:rPr>
              <w:t xml:space="preserve">- Read words consistent with their phonic knowledge by sound-blending; </w:t>
            </w:r>
          </w:p>
          <w:p w:rsidR="00931F4C" w:rsidRPr="0048186D" w:rsidRDefault="00931F4C" w:rsidP="00FD4771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48186D">
              <w:rPr>
                <w:rFonts w:asciiTheme="majorHAnsi" w:hAnsiTheme="majorHAnsi" w:cstheme="majorHAnsi"/>
                <w:sz w:val="24"/>
                <w:szCs w:val="24"/>
              </w:rPr>
              <w:t xml:space="preserve">- Read aloud simple sentences and books that are consistent with their phonic knowledge, including some common exception words. </w:t>
            </w:r>
          </w:p>
          <w:p w:rsidR="00931F4C" w:rsidRPr="0048186D" w:rsidRDefault="00931F4C" w:rsidP="00FD4771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48186D">
              <w:rPr>
                <w:rFonts w:asciiTheme="majorHAnsi" w:hAnsiTheme="majorHAnsi" w:cstheme="majorHAnsi"/>
                <w:sz w:val="24"/>
                <w:szCs w:val="24"/>
              </w:rPr>
              <w:t xml:space="preserve">- Write recognisable letters, most of which are correctly formed; </w:t>
            </w:r>
          </w:p>
          <w:p w:rsidR="00931F4C" w:rsidRPr="0048186D" w:rsidRDefault="00931F4C" w:rsidP="00FD4771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48186D">
              <w:rPr>
                <w:rFonts w:asciiTheme="majorHAnsi" w:hAnsiTheme="majorHAnsi" w:cstheme="majorHAnsi"/>
                <w:sz w:val="24"/>
                <w:szCs w:val="24"/>
              </w:rPr>
              <w:t xml:space="preserve">- Spell words by identifying sounds in them and representing the sounds with a letter or letters; </w:t>
            </w:r>
          </w:p>
          <w:p w:rsidR="00931F4C" w:rsidRDefault="00931F4C" w:rsidP="00FD4771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48186D">
              <w:rPr>
                <w:rFonts w:asciiTheme="majorHAnsi" w:hAnsiTheme="majorHAnsi" w:cstheme="majorHAnsi"/>
                <w:sz w:val="24"/>
                <w:szCs w:val="24"/>
              </w:rPr>
              <w:t xml:space="preserve">- Write simple phrases and sentences that can be read by others.  </w:t>
            </w:r>
          </w:p>
          <w:p w:rsidR="00931F4C" w:rsidRPr="0048186D" w:rsidRDefault="00931F4C" w:rsidP="00FD4771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:rsidR="00985638" w:rsidRDefault="00931F4C">
      <w:r w:rsidRPr="0048186D">
        <w:rPr>
          <w:rFonts w:asciiTheme="majorHAnsi" w:hAnsiTheme="majorHAnsi" w:cstheme="majorHAnsi"/>
          <w:sz w:val="24"/>
          <w:szCs w:val="24"/>
        </w:rPr>
        <w:br w:type="page"/>
      </w:r>
      <w:bookmarkStart w:id="0" w:name="_GoBack"/>
      <w:bookmarkEnd w:id="0"/>
    </w:p>
    <w:sectPr w:rsidR="00985638" w:rsidSect="00931F4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1944C4"/>
    <w:multiLevelType w:val="hybridMultilevel"/>
    <w:tmpl w:val="5D82C8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4E5066"/>
    <w:multiLevelType w:val="hybridMultilevel"/>
    <w:tmpl w:val="B2C0066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129281E"/>
    <w:multiLevelType w:val="hybridMultilevel"/>
    <w:tmpl w:val="F4422BA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27B5CB9"/>
    <w:multiLevelType w:val="hybridMultilevel"/>
    <w:tmpl w:val="B5143C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1F4C"/>
    <w:rsid w:val="00931F4C"/>
    <w:rsid w:val="00985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8158714-7A4A-44DE-910C-101D8317D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31F4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31F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31F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386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Zoe Watson</dc:creator>
  <cp:keywords/>
  <dc:description/>
  <cp:lastModifiedBy>Zoe Watson</cp:lastModifiedBy>
  <cp:revision>1</cp:revision>
  <dcterms:created xsi:type="dcterms:W3CDTF">2022-01-19T19:34:00Z</dcterms:created>
  <dcterms:modified xsi:type="dcterms:W3CDTF">2022-01-19T19:38:00Z</dcterms:modified>
</cp:coreProperties>
</file>